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D46984">
        <w:tc>
          <w:tcPr>
            <w:tcW w:w="5670" w:type="dxa"/>
          </w:tcPr>
          <w:p w14:paraId="47F3FA14" w14:textId="77777777" w:rsidR="00666BDD" w:rsidRDefault="00666BDD" w:rsidP="00D46984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EFEE673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46984">
            <w:rPr>
              <w:rFonts w:ascii="Times New Roman" w:eastAsia="Arial Unicode MS" w:hAnsi="Times New Roman" w:cs="Times New Roman"/>
              <w:sz w:val="40"/>
              <w:szCs w:val="40"/>
            </w:rPr>
            <w:t>Агрономия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3B86F88D" w:rsidR="00D83E4E" w:rsidRDefault="00D4698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B70851">
            <w:rPr>
              <w:rFonts w:ascii="Times New Roman" w:eastAsia="Arial Unicode MS" w:hAnsi="Times New Roman" w:cs="Times New Roman"/>
              <w:sz w:val="36"/>
              <w:szCs w:val="36"/>
            </w:rPr>
            <w:t>2025 г.</w:t>
          </w:r>
        </w:p>
        <w:p w14:paraId="0964DAF0" w14:textId="58C39D30" w:rsidR="00EB4FF8" w:rsidRPr="00E704AB" w:rsidRDefault="00E704AB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E704AB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Республика Башкортостан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EC22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EC22F8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EC22F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3970152A" w:rsidR="00A4187F" w:rsidRPr="00A4187F" w:rsidRDefault="00EC22F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</w:t>
        </w:r>
        <w:r w:rsidR="009E6F55">
          <w:rPr>
            <w:rStyle w:val="ae"/>
            <w:noProof/>
            <w:sz w:val="24"/>
            <w:szCs w:val="24"/>
          </w:rPr>
          <w:t>ач специалиста по компетенции «</w:t>
        </w:r>
        <w:r w:rsidR="00D46984">
          <w:rPr>
            <w:rStyle w:val="ae"/>
            <w:noProof/>
            <w:sz w:val="24"/>
            <w:szCs w:val="24"/>
          </w:rPr>
          <w:t>Агрономия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EC22F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EC22F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EC22F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EC22F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EC22F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EC22F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Cs w:val="24"/>
          </w:rPr>
          <w:t>21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EC22F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EC22F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EC22F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Cs w:val="24"/>
          </w:rPr>
          <w:t>21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6E36E955" w14:textId="2FE471BF" w:rsidR="00FB3492" w:rsidRPr="00157F67" w:rsidRDefault="00D37DEA" w:rsidP="00157F67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78F70F0" w14:textId="77777777" w:rsidR="00D46984" w:rsidRDefault="00D46984" w:rsidP="00D46984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14EC8317" w14:textId="77777777" w:rsidR="00D46984" w:rsidRDefault="00D46984" w:rsidP="00D46984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A70C562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46984">
        <w:rPr>
          <w:rFonts w:ascii="Times New Roman" w:hAnsi="Times New Roman" w:cs="Times New Roman"/>
          <w:sz w:val="28"/>
          <w:szCs w:val="28"/>
        </w:rPr>
        <w:t>Агрономия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BBF4FC4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46984">
        <w:rPr>
          <w:rFonts w:ascii="Times New Roman" w:hAnsi="Times New Roman"/>
          <w:sz w:val="24"/>
        </w:rPr>
        <w:t>Агрономия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250EFD00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7543"/>
        <w:gridCol w:w="1591"/>
      </w:tblGrid>
      <w:tr w:rsidR="00D46984" w:rsidRPr="00D46984" w14:paraId="33C3EBDC" w14:textId="77777777" w:rsidTr="00D46984">
        <w:tc>
          <w:tcPr>
            <w:tcW w:w="366" w:type="pct"/>
            <w:shd w:val="clear" w:color="auto" w:fill="92D050"/>
            <w:vAlign w:val="center"/>
          </w:tcPr>
          <w:p w14:paraId="4F954A32" w14:textId="77777777" w:rsidR="00D46984" w:rsidRP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7" w:type="pct"/>
            <w:shd w:val="clear" w:color="auto" w:fill="92D050"/>
            <w:vAlign w:val="center"/>
          </w:tcPr>
          <w:p w14:paraId="2D4C507C" w14:textId="77777777" w:rsidR="00D46984" w:rsidRP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D46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63B8633C" w14:textId="77777777" w:rsidR="00D46984" w:rsidRP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Важность в %</w:t>
            </w:r>
          </w:p>
        </w:tc>
      </w:tr>
      <w:tr w:rsidR="00D46984" w14:paraId="323E908D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7E3C227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64027336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организация работы, ОТ и ТБ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D0ACBF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BFED45E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253C4D5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56EB29C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знать и понимать:</w:t>
            </w:r>
          </w:p>
          <w:p w14:paraId="52C6B528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 охране труда и технике безопасности;</w:t>
            </w:r>
          </w:p>
          <w:p w14:paraId="2C2098FF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принципы безопасной работы с электроустановками; </w:t>
            </w:r>
          </w:p>
          <w:p w14:paraId="799A43D4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Важность поддержания рабочего места в надлежащем состоянии; </w:t>
            </w:r>
          </w:p>
          <w:p w14:paraId="2E290A0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утилизации и дальнейшего применения безвредных материалов;</w:t>
            </w:r>
          </w:p>
          <w:p w14:paraId="7771E17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66E28969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возделывания сельскохозяйственных культур в открытом и закрытом грунте;</w:t>
            </w:r>
          </w:p>
          <w:p w14:paraId="1BBE679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Оптимальные сроки проведения различных технологических операций по возделыванию сельскохозяйственных культур;</w:t>
            </w:r>
          </w:p>
          <w:p w14:paraId="7298317D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Факторы, влияющие на качество выполнения технологических операций в растениеводстве;</w:t>
            </w:r>
          </w:p>
          <w:p w14:paraId="53AF865D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подготовки полей к выполнению механизированных работ;</w:t>
            </w:r>
          </w:p>
          <w:p w14:paraId="0FC284AA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обработки почвы под полевые культуры и в процессе ухода за ними;</w:t>
            </w:r>
          </w:p>
          <w:p w14:paraId="3468304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выполнения приемов обработки почвы механизированным способом при возделывании полевых культур;</w:t>
            </w:r>
          </w:p>
          <w:p w14:paraId="1C11927A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Виды и технологии проведения специальных мероприятий по подготовке семян к посеву с целью увеличения всхожести и продуктивности полевых культур</w:t>
            </w:r>
          </w:p>
          <w:p w14:paraId="692D1501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приготовления растворов биопрепаратов, стимуляторов роста и микроудобрений заданного состава и концентрации для обработки семян (посадочного материала) полевых культур</w:t>
            </w:r>
          </w:p>
          <w:p w14:paraId="018BBA88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посева, посадки полевых культур</w:t>
            </w:r>
          </w:p>
          <w:p w14:paraId="687FADD9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Морфологические особенности полевых культур и сорных растений</w:t>
            </w:r>
          </w:p>
          <w:p w14:paraId="053D51C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проведения прополок, в том числе видовой и сортовой</w:t>
            </w:r>
          </w:p>
          <w:p w14:paraId="1C75F19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ухода за специфическими полевыми культурами</w:t>
            </w:r>
          </w:p>
          <w:p w14:paraId="73C2FD15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регулирования полива (затопления, осушения чеков) полевых культур</w:t>
            </w:r>
          </w:p>
          <w:p w14:paraId="1A7401C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Агротехнические требования к выполнению операций по обработке почвы, посеву (посадке) полевых культур и уходу за ними</w:t>
            </w:r>
          </w:p>
          <w:p w14:paraId="6F75A9A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оформления и хранения средних проб семян сельскохозяйственных культур, отобранных для определения их посевных качеств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FF95A03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0960EB0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2A260B97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09779FF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уметь:</w:t>
            </w:r>
          </w:p>
          <w:p w14:paraId="1E2FF2D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по охране труда и технике безопасности; </w:t>
            </w:r>
          </w:p>
          <w:p w14:paraId="30832B3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техники безопасности при работе с электроустановками; </w:t>
            </w:r>
          </w:p>
          <w:p w14:paraId="331CECE4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выбирать, очищать и хранить все оборудование; </w:t>
            </w:r>
          </w:p>
          <w:p w14:paraId="77B8A47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 и хранить все материалы; </w:t>
            </w:r>
          </w:p>
          <w:p w14:paraId="018B626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рабочее место для максимально эффективной работы; </w:t>
            </w:r>
          </w:p>
          <w:p w14:paraId="5B4B8B65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Эффективно использовать время; </w:t>
            </w:r>
          </w:p>
          <w:p w14:paraId="7C2F8A7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эффективно, постоянно отслеживая результаты работы; </w:t>
            </w:r>
          </w:p>
          <w:p w14:paraId="46DEF3C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Внедрять и постоянно использовать высокие стандарты качества работ;</w:t>
            </w:r>
          </w:p>
          <w:p w14:paraId="723C0F4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методами контроля качества выполнения технологических операций;</w:t>
            </w:r>
          </w:p>
          <w:p w14:paraId="052246A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идентификацию и удаление сорных растений из посевов (посадок) полевых культур;</w:t>
            </w:r>
          </w:p>
          <w:p w14:paraId="0EFC0E1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Проводить идентификацию и удаление видовых и сортовых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примесей из посевов (посадок) полевых культур при проведении видовых и сортовых прополок;</w:t>
            </w:r>
          </w:p>
          <w:p w14:paraId="76B64BE5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обрезку, подвязку растений в соответствии с их биологическими особенностями и требованиями технологии возделывания;</w:t>
            </w:r>
          </w:p>
          <w:p w14:paraId="4A8A7678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Готовить растворы биопрепаратов, стимуляторов роста и микроудобрений заданного состава и концентрации для обработки семян (посадочного материала) полевых культур;</w:t>
            </w:r>
          </w:p>
          <w:p w14:paraId="3CEFB12F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воздушно-тепловой обогрев, скарификацию, стратификацию, обработку биопрепаратами, стимуляторами роста и микроудобрениями семян полевых культур в соответствии с агротехническими требованиями;</w:t>
            </w:r>
          </w:p>
          <w:p w14:paraId="526D3EE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Выбирать экологические и санитарно-гигиенические нормативы для оценки экологического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продукции в зависимости от характеристик обследуемых объектов.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411F94E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65C1F15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17BE384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7780BF9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14244F5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984" w14:paraId="5F291D3D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17212553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DA19992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B8D6D9F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 по эксплуатации мелиоративных объектов;</w:t>
            </w:r>
          </w:p>
          <w:p w14:paraId="2BB36912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соответствие с технологическими картами, государственными стандартами и регламентами в области растениеводства и земледелия;</w:t>
            </w:r>
          </w:p>
          <w:p w14:paraId="1CD29834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требования, предъявляемые к посевным качествам семян сельскохозяйственных культур различных категорий (оригинальных, элитных, репродукционных);</w:t>
            </w:r>
          </w:p>
          <w:p w14:paraId="5625D35D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почвенной карты и дополнительных картографических материалов;</w:t>
            </w:r>
          </w:p>
          <w:p w14:paraId="042A73C6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разработки легенды почвенных карт и дополнительных картографических материалов;</w:t>
            </w:r>
          </w:p>
          <w:p w14:paraId="6BA8365D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оформлению почвенных карт;</w:t>
            </w:r>
          </w:p>
          <w:p w14:paraId="2F3A79E8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очерка (пояснительной записки) по результатам почвенного обследования;</w:t>
            </w:r>
          </w:p>
          <w:p w14:paraId="71639750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организации баз научной литературы и документации, методы анализа научной и научно-методической литературы в области агроэкологии;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4B0D6B2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714A78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7539E4D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DECD473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319F2FDF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агротехнические требования к выполнению работ в соответствии с технологическими картами, государственными стандартами и регламентами в области растениеводства и земледелия;</w:t>
            </w:r>
          </w:p>
          <w:p w14:paraId="42FC4DA9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отчетные материалы в наглядном и удобно читаемом виде;</w:t>
            </w:r>
          </w:p>
          <w:p w14:paraId="643C2974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акты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пробоотбора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со стандартными формами при проведении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14:paraId="730F37E8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протоколы лабораторных испытаний проб в соответствии со стандартными формами;</w:t>
            </w:r>
          </w:p>
          <w:p w14:paraId="29E0A749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документов о показателях посевных качеств партий семян сельскохозяйственных культур, предназначенных для посева (посадки), и результатах исследования на наличие вредителей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возбудителей болезней в соответствии со стандартными формами; </w:t>
            </w:r>
          </w:p>
          <w:p w14:paraId="2A7E537E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акты отбора средних проб для определения посевных качеств семян по стандартным формам.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B55D68C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9AFF892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2E6BCABF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784DE005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менеджмент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E980977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48E9D1BB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3EDFA074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241B4A73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603DC1E" w14:textId="77777777" w:rsidR="00D46984" w:rsidRDefault="00D46984" w:rsidP="00D46984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этику делового общения</w:t>
            </w:r>
          </w:p>
          <w:p w14:paraId="1D204989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</w:t>
            </w:r>
          </w:p>
          <w:p w14:paraId="7AB1D00D" w14:textId="77777777" w:rsidR="00D46984" w:rsidRDefault="00D46984" w:rsidP="00D4698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разрешения конфликтных ситуаций</w:t>
            </w:r>
          </w:p>
          <w:p w14:paraId="12878746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деятельности</w:t>
            </w:r>
          </w:p>
          <w:p w14:paraId="745D4857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управленческих решений</w:t>
            </w:r>
          </w:p>
          <w:p w14:paraId="39AD2F7C" w14:textId="77777777" w:rsidR="00D46984" w:rsidRDefault="00D46984" w:rsidP="00D4698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культуры и процессы межкультурного взаимодействия;</w:t>
            </w:r>
          </w:p>
          <w:p w14:paraId="440387E1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требования смежных профессий;</w:t>
            </w:r>
          </w:p>
          <w:p w14:paraId="5680A8CA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продуктивных рабочих отношений;</w:t>
            </w:r>
          </w:p>
          <w:p w14:paraId="20D8365C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своих полномочий;</w:t>
            </w:r>
          </w:p>
          <w:p w14:paraId="21AA2D42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Самопозиционирование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896FB8B" w14:textId="77777777" w:rsidR="00D46984" w:rsidRDefault="00D46984" w:rsidP="00D4698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способы сокращения издержек при сохранении качества работы; </w:t>
            </w:r>
          </w:p>
          <w:p w14:paraId="733CD0AB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Сменные нормы выработки на сельскохозяйственные механизированные и ручные работы</w:t>
            </w:r>
          </w:p>
          <w:p w14:paraId="7F1E33C4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в растениеводстве</w:t>
            </w:r>
          </w:p>
          <w:p w14:paraId="44B4EBF3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качества выполнения механизированных работ по обработке почвы, посеву (посадке) полевых культур и уходу за ними</w:t>
            </w:r>
          </w:p>
          <w:p w14:paraId="6BCCABF5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требования к выполнению работ в соответствии с проектом и нормативно-техническими документами в области мелиорации</w:t>
            </w:r>
          </w:p>
          <w:p w14:paraId="25EDB850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выработки на сельскохозяйственные механизированные и ручные работы по проведению мелиорации земель;</w:t>
            </w:r>
          </w:p>
          <w:p w14:paraId="2BC49487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при выполнении мелиоративных и природоохранных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F82D31D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7ADF9FD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D1FD6BD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597DE866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4E4985CB" w14:textId="77777777" w:rsidR="00D46984" w:rsidRDefault="00D46984" w:rsidP="00D46984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нормы профессионального общения;</w:t>
            </w:r>
          </w:p>
          <w:p w14:paraId="759E966F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14:paraId="5FFE0A6C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14:paraId="2FE2B2DE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14:paraId="26F4BC20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14:paraId="15E1EA6C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взаимодействия;</w:t>
            </w:r>
          </w:p>
          <w:p w14:paraId="16EB0010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грамотной устной и письменной речью; </w:t>
            </w:r>
          </w:p>
          <w:p w14:paraId="506E1C96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Консультироваться с опытными специалистами;</w:t>
            </w:r>
          </w:p>
          <w:p w14:paraId="2B4B77DE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Выстраивать продуктивные рабочие отношения, основанные на позитивном мышлении и дружелюбии; </w:t>
            </w:r>
          </w:p>
          <w:p w14:paraId="09423D2B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 навыками конструктивного поведения в конфликтных ситуациях;</w:t>
            </w:r>
          </w:p>
          <w:p w14:paraId="4D3152F7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 реагировать на конструктивную критику;</w:t>
            </w:r>
          </w:p>
          <w:p w14:paraId="7848BE58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общую и личную дисциплину;</w:t>
            </w:r>
          </w:p>
          <w:p w14:paraId="19BB3666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потребность в средствах производства и персонале для выполнения общего объема работ по каждой технологической операции на основе технологических карт;</w:t>
            </w:r>
          </w:p>
          <w:p w14:paraId="3E22A76B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виды и объем работ для растениеводческих бригад (звеньев, работников) на смену;</w:t>
            </w:r>
          </w:p>
          <w:p w14:paraId="527D8ED5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потребность в средствах производства и персонале для выполнения объема работ по каждой технологической операции мелиоративного и природоохранного мероприятия;</w:t>
            </w:r>
          </w:p>
          <w:p w14:paraId="35DD6EDA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заявки на материально-техническое обеспечение мелиоративных и природоохранных мероприятий;</w:t>
            </w:r>
          </w:p>
          <w:p w14:paraId="0AF2632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повышению посевных качеств семян путем их доработки;</w:t>
            </w:r>
          </w:p>
          <w:p w14:paraId="0FD1E33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расчет объема работ для структурных единиц (бригад, звеньев, работников) в рамках выполнения мелиоративных и природоохранных мероприятий;</w:t>
            </w:r>
          </w:p>
          <w:p w14:paraId="0205D8D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борьбе с сорняками с учетом результатов проведенного обследования;</w:t>
            </w:r>
          </w:p>
          <w:p w14:paraId="355BBA18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стандартными методами качество выполнения механизированных работ по обработке почвы, посеву (посадке) полевых культур и уходу за ними;</w:t>
            </w:r>
          </w:p>
          <w:p w14:paraId="1AFF0157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последовательность и календарные сроки проведения технологических операций в рамках полевых работ, в том числе с учетом фактических погодных условий;</w:t>
            </w:r>
          </w:p>
          <w:p w14:paraId="43E3302F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предложений по совершенствованию технологических процессов в растениеводстве на основе анализа результатов контроля развития культур;</w:t>
            </w:r>
          </w:p>
          <w:p w14:paraId="7DBC6325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и календарные сроки проведения технологических операций в рамках мелиоративных и природоохранных мероприятий, в том числе с учетом текущих и прогнозируемых погодных условий;</w:t>
            </w:r>
          </w:p>
          <w:p w14:paraId="3F348E1C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методы контроля качества выполнения технологических операций при реализации мелиоративных и природоохранных мероприятий; </w:t>
            </w:r>
          </w:p>
          <w:p w14:paraId="5E3C91D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календарных сроков проведения технологических операций на основе определения фенологических фаз развития растений;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4B33AB2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5971090C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700411DC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672E1071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развития растений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D39B21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D43B035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6074E74D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7FDA5BE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77055C99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Фенологические фазы развития растений и морфологические признаки растений в различные фазы развития;</w:t>
            </w:r>
          </w:p>
          <w:p w14:paraId="23BE6121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фенологических наблюдений за растениями;</w:t>
            </w:r>
          </w:p>
          <w:p w14:paraId="59A0F917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 развития растений, в которые производится уборка;</w:t>
            </w:r>
          </w:p>
          <w:p w14:paraId="0F80D9D9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Биологические особенности сельскохозяйственных культур при созревании;</w:t>
            </w:r>
          </w:p>
          <w:p w14:paraId="5D322249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определения готовности культур к уборке;</w:t>
            </w:r>
          </w:p>
          <w:p w14:paraId="675A3D28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культур;</w:t>
            </w:r>
          </w:p>
          <w:p w14:paraId="0BE9244A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признаки культурных и сорных растений;</w:t>
            </w:r>
          </w:p>
          <w:p w14:paraId="0A21EEEC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анализа и обработки информации, полученной в ходе процесса развития растений;</w:t>
            </w:r>
          </w:p>
          <w:p w14:paraId="52D7848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Факторы, влияющие на качество технологических операций при реализации мелиоративных и природоохранных мероприятий.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10378F2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7635591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58CBC85B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CD22281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4482615D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состояния сельскохозяйственных культур, в том числе в стрессовых условиях для определения мероприятий по повышению их устойчивости;</w:t>
            </w:r>
          </w:p>
          <w:p w14:paraId="58DE16F5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видового состава сорных растений и степени засоренности посевов, запаса семян сорных растений в почве с целью совершенствования системы защиты растений от сорняков;</w:t>
            </w:r>
          </w:p>
          <w:p w14:paraId="5B239D9A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комплексной (почвенной и растительной) диагностики питания растений с целью совершенствования системы применения удобрений;</w:t>
            </w:r>
          </w:p>
          <w:p w14:paraId="00620CAB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обработки и анализа результатов, полученных в ходе контроля развития растений в течение вегетации;</w:t>
            </w:r>
          </w:p>
          <w:p w14:paraId="4C8CA8EE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методы контроля состояния сельскохозяйственных культур, фитосанитарного состояния посевов, состояния почв;</w:t>
            </w:r>
          </w:p>
          <w:p w14:paraId="4B397DC4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фенологические фазы развития растений на основе анализа их морфологических признаков;</w:t>
            </w:r>
          </w:p>
          <w:p w14:paraId="779A9F1E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анализ готовности сельскохозяйственных культур к уборке;</w:t>
            </w:r>
          </w:p>
          <w:p w14:paraId="01D736B7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урожайность сельскохозяйственных культур перед уборкой для планирования уборочной кампании;</w:t>
            </w:r>
          </w:p>
          <w:p w14:paraId="385AC4DA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качественные и количественные методы оценки состояния посевов;</w:t>
            </w:r>
          </w:p>
          <w:p w14:paraId="0D3EA5C9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Идентифицировать группы и виды культурных и сорных растений по их строению и внешним признакам; </w:t>
            </w:r>
          </w:p>
          <w:p w14:paraId="376AB82F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428A457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6E1E4216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77A7F676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01A6F9BE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проведения мелиоративных и природоохранных мероприятий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DC79EA6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798AC9A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19DA2E1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226278D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6CC84335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порядок применения расходных материалов, инструмента, оборудования, средств индивидуальной защиты, необходимых для выполнения работ по контролю работы и состояния мелиоративных объектов</w:t>
            </w:r>
          </w:p>
          <w:p w14:paraId="59C7332D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Оптимальные сроки проведения различных технологических операций в рамках мелиоративных и природоохранных мероприятий</w:t>
            </w:r>
          </w:p>
          <w:p w14:paraId="4A0326FB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рамках мелиоративных и природоохранных мероприятий</w:t>
            </w:r>
          </w:p>
          <w:p w14:paraId="75FB38A8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виды, характеристики, конструктивные особенности, назначение, режимы работы и правила эксплуатации мелиоративных объектов</w:t>
            </w:r>
          </w:p>
          <w:p w14:paraId="41B97E31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и порядок применения расходных материалов, инструмента, оборудования, машин и механизмов, средств индивидуальной защиты, необходимых для выполнения мелиоративных и природоохранных мероприятий; </w:t>
            </w:r>
          </w:p>
          <w:p w14:paraId="042AECB4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проведения мелиоративных и природоохранных мероприятий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DC77321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257216FE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67227446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2FD38396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606BE962" w14:textId="77777777" w:rsidR="00D46984" w:rsidRDefault="00D46984" w:rsidP="00D46984">
            <w:pPr>
              <w:pStyle w:val="aff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причинно-следственные связи между состоянием сельскохозяйственных и лесных культур, факторами окружающей среды и мелиоративными мероприятиями;</w:t>
            </w:r>
          </w:p>
          <w:p w14:paraId="26E530EA" w14:textId="77777777" w:rsidR="00D46984" w:rsidRDefault="00D46984" w:rsidP="00D46984">
            <w:pPr>
              <w:pStyle w:val="aff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при оценке текущего состояния мелиоративных объектов и мелиорируемых земель результатами дистанционного зондирования.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1925275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8522661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24E8C28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107A732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Агроэкология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49F8F88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2968E0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2972623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3B9EF0D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5B89758A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выявления деградированных и загрязненных земель;</w:t>
            </w:r>
          </w:p>
          <w:p w14:paraId="436F1363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проведения комплексного мониторинга плодородия почв земель сельскохозяйственного назначения в части эколого-токсикологического обследования;</w:t>
            </w:r>
          </w:p>
          <w:p w14:paraId="17479828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Стандартные методы отбора проб почвы, природных вод, атмосферных осадков, растениеводческой продукции;</w:t>
            </w:r>
          </w:p>
          <w:p w14:paraId="30A4EC2E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требования к определению фонового содержания химических элементов и соединений в почвах;</w:t>
            </w:r>
          </w:p>
          <w:p w14:paraId="42057CA6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эксплуатации (использования) приборов, химической посуды, химических реактивов при выполнении лабораторных исследований проб в рамках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14:paraId="678BC145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Требования, предъявляемые к компонентам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при производстве органический и экологически чистой растениеводческой продукции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7827384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758DFAE4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4D3A525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067346ED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0F749458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Выбирать методику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зависимости от целей обследования;</w:t>
            </w:r>
          </w:p>
          <w:p w14:paraId="066BA7D3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периодичность, методы и схемы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пробоотбора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почв, природных вод, атмосферных осадков, растениеводческой продукции в зависимости от целей обследования и характера источников негативного воздействия;</w:t>
            </w:r>
          </w:p>
          <w:p w14:paraId="6B11F170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перечень контролируемых показателей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(почв, природных вод, атмосферных осадков) и сельскохозяйственной продукции в зависимости от целей обследования и характера источников негативного воздействия;</w:t>
            </w:r>
          </w:p>
          <w:p w14:paraId="2A6840D6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Выбирать фоновые участки при выявлении и оценке негативного антропогенного воздействия;</w:t>
            </w:r>
          </w:p>
          <w:p w14:paraId="7C8C21FD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лабораторным оборудованием, химической посудой, химическими реактивами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(использования;)</w:t>
            </w:r>
          </w:p>
          <w:p w14:paraId="2700D55B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тип деградации почв, степень деградации, уровень и категорию загрязнения, суммарный показатель химического загрязнения;</w:t>
            </w:r>
          </w:p>
          <w:p w14:paraId="6605D401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выбор и использование методов математической статистики при анализе результатов контроля (мониторинга) состояния компонентов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8A3234D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07B7F53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62DEE653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1C36F4C4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защиты почв и растений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358CB4A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984" w14:paraId="16C5AA10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CD0316D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7A04E4C2" w14:textId="77777777" w:rsidR="00D46984" w:rsidRDefault="00D46984" w:rsidP="00D46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28C8DABB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отбора проб для определения посевных качеств семян различных сельскохозяйственных культур;</w:t>
            </w:r>
          </w:p>
          <w:p w14:paraId="3C7BF78C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определения посевных качеств семян, исследования их на наличие вредителей и возбудителей болезней, определения наличия в семенах сельскохозяйственных растений генно-инженерно-модифицированных организмов;</w:t>
            </w:r>
          </w:p>
          <w:p w14:paraId="7AD497DD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различных сельскохозяйственных культур, семян сорных растений, вредителей и болезней;</w:t>
            </w:r>
          </w:p>
          <w:p w14:paraId="48D2E99A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Морфологические признаки нормально проросших,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непроросших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невсхожих, пораженных плесневыми грибами семян;</w:t>
            </w:r>
          </w:p>
          <w:p w14:paraId="5E589D93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жизнеспособных и нежизнеспособных семян сельскохозяйственных культур при различных методах воздействия на семена;</w:t>
            </w:r>
          </w:p>
          <w:p w14:paraId="08A1E812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или проростков, позволяющие определить подлинность семян сельскохозяйственных культур;</w:t>
            </w:r>
          </w:p>
          <w:p w14:paraId="4650C1F2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подлинности семян сельскохозяйственных культур при различных приемах воздействия на семена и проростки;</w:t>
            </w:r>
          </w:p>
          <w:p w14:paraId="232D3EBA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поражения семян различных сельскохозяйственных культур грибными и бактериальными заболеваниями, определяемые визуально и с использованием специальных методов;</w:t>
            </w:r>
          </w:p>
          <w:p w14:paraId="19CC28EF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Карантинные вредители, сорняки и болезни сельскохозяйственных культур, передаваемые с семенным материалом;</w:t>
            </w:r>
          </w:p>
          <w:p w14:paraId="484B179D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вредителей сельскохозяйственных культур на разных стадиях их развития;</w:t>
            </w:r>
          </w:p>
          <w:p w14:paraId="03D5C41F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Методы повышения посевных качеств семян сельскохозяйственных культур;</w:t>
            </w:r>
          </w:p>
          <w:p w14:paraId="3AD183D2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засоренности полей, многолетних насаждений, культурных сенокосов и пастбищ;</w:t>
            </w:r>
          </w:p>
          <w:p w14:paraId="12BAEFBA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запаса семян и вегетативных органов размножения сорняков в почве;</w:t>
            </w:r>
          </w:p>
          <w:p w14:paraId="288B5D48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Классификации сорняков;</w:t>
            </w:r>
          </w:p>
          <w:p w14:paraId="05865B2B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и биологические особенности, экология сорняков;</w:t>
            </w:r>
          </w:p>
          <w:p w14:paraId="0E642317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Предупредительные и истребительные (механические, химические, биологические) меры борьбы с сорняками; </w:t>
            </w:r>
          </w:p>
          <w:p w14:paraId="32A2F21D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Классификации гербицидов и особенности их воздействия на живые организмы.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02F0453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B6A3131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3819ED59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55B33863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57870BA0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план обследования сельскохозяйственных угодий на засоренность;</w:t>
            </w:r>
          </w:p>
          <w:p w14:paraId="72D5D4E9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полевого этапа обследования на засоренность сельскохозяйственных угодий в соответствии с разработанным планом и методическими документами по определению засоренности;</w:t>
            </w:r>
          </w:p>
          <w:p w14:paraId="1055DC0B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почвенных проб для оценки потенциальной засоренности в соответствии с методическими документами по определению засоренности;</w:t>
            </w:r>
          </w:p>
          <w:p w14:paraId="48E74CF7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потенциальной засоренности сельскохозяйственных угодий путем учета запаса семян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вегетативных органов размножения сорных растений в почве в соответствии с методическими документами по определению засоренности;</w:t>
            </w:r>
          </w:p>
          <w:p w14:paraId="6C8077B2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первичной обработки результатов учета сорняков на обследованной площади с использованием статистических методов;</w:t>
            </w:r>
          </w:p>
          <w:p w14:paraId="177CCAF2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проб из партий (контрольных единиц) семян различных сельскохозяйственных культур для определения посевных качеств семян в соответствии со стандартными методами;</w:t>
            </w:r>
          </w:p>
          <w:p w14:paraId="29827351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чистоты и отхода, всхожести, жизнеспособности, влажности, массы 1000 семян различных сельскохозяйственных культур в соответствии со стандартными методами;</w:t>
            </w:r>
          </w:p>
          <w:p w14:paraId="0C8EB642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подлинности семян сельскохозяйственных культур в соответствии со стандартными методами;</w:t>
            </w:r>
          </w:p>
          <w:p w14:paraId="59F2AE8F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зараженности болезнями и заселенности вредителями семян сельскохозяйственных культур в соответствии со стандартными методами;</w:t>
            </w:r>
          </w:p>
          <w:p w14:paraId="4E1F80B6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клубневого анализа семенного картофеля в соответствии со стандартными методами;</w:t>
            </w:r>
          </w:p>
          <w:p w14:paraId="29999B03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наличия в семенах (посевах) сельскохозяйственных растений генно-инженерно-модифицированных организмов в соответствии со стандартными методами;</w:t>
            </w:r>
          </w:p>
          <w:p w14:paraId="04DC9437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на основе результатов проведенных исследований соответствия посевных качеств семян сельскохозяйственных культур различных категорий (оригинальных, элитных, репродукционных) требованиям стандартов, регламентирующих посевные качества семян;</w:t>
            </w:r>
          </w:p>
          <w:p w14:paraId="1D2EB875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отбору точечных проб, составлению объединенных и выделению средних проб семян для определения посевных качеств в соответствии со стандартными методами;</w:t>
            </w:r>
          </w:p>
          <w:p w14:paraId="24671601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по морфологическим признакам семена различных сельскохозяйственных культур, в том числе нормальные, семена сорных растений, вредителей и болезни семян, посторонние примеси;</w:t>
            </w:r>
          </w:p>
          <w:p w14:paraId="21C3F25E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Идентифицировать по морфологическим признакам нормально проросшие,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непроросшие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невсхожие, пораженные плесневыми грибами семена;</w:t>
            </w:r>
          </w:p>
          <w:p w14:paraId="7535B6FE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жизнеспособные и нежизнеспособные семена различными методами;</w:t>
            </w:r>
          </w:p>
          <w:p w14:paraId="28BA2CFB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подлинность семян сельскохозяйственных культур по морфологическим признакам семян или проростков, а также с использованием специальных приемов (воздействие химическими реактивами и физическими факторами);</w:t>
            </w:r>
          </w:p>
          <w:p w14:paraId="095C52A8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грибные и бактериальные заболевания, степень зараженности семян сельскохозяйственных культур;</w:t>
            </w:r>
          </w:p>
          <w:p w14:paraId="35DBB6B9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насекомых и клещей на различных стадиях их развития в семенах сельскохозяйственных культур;</w:t>
            </w:r>
          </w:p>
          <w:p w14:paraId="48FD99D1" w14:textId="77777777" w:rsidR="00D46984" w:rsidRDefault="00D46984" w:rsidP="00D4698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статистическую обработку результатов определения посевных качеств семян и исследования их на наличие вредителей и возбудителей болезней.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402D31F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6C914267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73EDF1F9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0A68E11C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65" w:hanging="70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оборудование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490A83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984" w14:paraId="4F3A96C1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BAD6B1F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6F347EB" w14:textId="77777777" w:rsidR="00D46984" w:rsidRDefault="00D46984" w:rsidP="00D46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1E1B0366" w14:textId="77777777" w:rsidR="00D46984" w:rsidRDefault="00D46984" w:rsidP="00D46984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 выполнения работ и работы с измерительными приборами; </w:t>
            </w:r>
          </w:p>
          <w:p w14:paraId="0D5E31A8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технологических регулировок машин и механизмов, используемых для реализации технологических операций;</w:t>
            </w:r>
          </w:p>
          <w:p w14:paraId="71A3A616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сельскохозяйственного ручного инвентаря, их назначение;</w:t>
            </w:r>
          </w:p>
          <w:p w14:paraId="2E2792B4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для проведения мероприятий по подготовке семян к посеву с целью увеличения всхожести и продуктивности полевых культур;</w:t>
            </w:r>
          </w:p>
          <w:p w14:paraId="3F33CED8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посевных и посадочных агрегатов;</w:t>
            </w:r>
          </w:p>
          <w:p w14:paraId="41930AF0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для полива (затопления, осушения чеков) полевых культур;</w:t>
            </w:r>
          </w:p>
          <w:p w14:paraId="41176431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состояния посевов с использованием дистанционного зондирования и беспилотных летательных аппаратов;</w:t>
            </w:r>
          </w:p>
          <w:p w14:paraId="396B7ED2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оборудования, используемого при отборе проб семян сельскохозяйственных культур;</w:t>
            </w:r>
          </w:p>
          <w:p w14:paraId="6BED2204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лабораторного оборудования, посуды, инструментов при определении посевных качеств семян, исследовании их на наличие вредителей и возбудителей болезней, определении наличия в семенах сельскохозяйственных растений генно-инженерно-модифицированных организмов;</w:t>
            </w:r>
          </w:p>
          <w:p w14:paraId="033EEA98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при проведении учета плотности сорняков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FBA7581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196342A3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5B64022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0BC71FE9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711FF307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и аккуратно обращаться с дорогостоящим оборудованием; </w:t>
            </w:r>
          </w:p>
          <w:p w14:paraId="71BB3506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точные измерения; </w:t>
            </w:r>
          </w:p>
          <w:p w14:paraId="35EE0D28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технологические регулировки почвообрабатывающих и посевных агрегатов, используемых для реализации технологических операций, в том числе для устранения выявленных в ходе контроля качества технологических операций дефектов и недостатков</w:t>
            </w:r>
          </w:p>
          <w:p w14:paraId="087B999E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обеспечении заданного режима полива (затопления, осушения чеков) полевых культур в соответствии с инструкциями по его эксплуатации</w:t>
            </w:r>
          </w:p>
          <w:p w14:paraId="08C0ECF6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Заправлять сеялки и сажалки посевным (посадочным) материалом полевых культур вручную в соответствии с инструкциями по эксплуатации посевных (посадочных) агрегатов</w:t>
            </w:r>
          </w:p>
          <w:p w14:paraId="6C4F536F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подготовке семян полевых культур к посеву с целью увеличения всхожести и продуктивности растений в соответствии с инструкциями по его эксплуатации</w:t>
            </w:r>
          </w:p>
          <w:p w14:paraId="3A40C0C3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проведении почвенной и растительной диагностики в полевых условиях;</w:t>
            </w:r>
          </w:p>
          <w:p w14:paraId="612FC0FE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отборе проб почв, природных вод, атмосферных осадков, растениеводческой продукции в соответствии с инструкциями по его эксплуатации</w:t>
            </w:r>
          </w:p>
          <w:p w14:paraId="000BCD68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лабораторным оборудованием при выполнении лабораторных исследований проб в рамках экологического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(мониторинга) в соответствии с правилами их эксплуатации (использования)</w:t>
            </w:r>
          </w:p>
          <w:p w14:paraId="5FD3CF4B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(щупами, пробоотборниками) при отборе проб для определения посевных качеств семян в соответствии с инструкциями по эксплуатации оборудования</w:t>
            </w:r>
          </w:p>
          <w:p w14:paraId="5BC45925" w14:textId="77777777" w:rsidR="00D46984" w:rsidRDefault="00D46984" w:rsidP="00D46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лабораторным оборудованием, посудой, инструментами в соответствии с инструкциями по их эксплуатации (правилами использования) при определении посевных качеств семян сельскохозяйственных культур, исследовании их на наличие генно-инженерно-модифицированных организмов, вредителей и возбудителей болезней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69CD34F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F9C947D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0001EE4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6FADC2BA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 и информационные ресурсы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81458B8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984" w14:paraId="2A643EF0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74F94CCF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B049364" w14:textId="77777777" w:rsidR="00D46984" w:rsidRDefault="00D46984" w:rsidP="00D4698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19973647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работы со специализированными электронными информационными ресурсами и геоинформационными системами, программными комплексами;</w:t>
            </w:r>
          </w:p>
          <w:p w14:paraId="5909F831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специальным программным обеспечением, в том числе мобильными приложениями, используемыми при формировании первичной отчетности по выполнению полевых работ;</w:t>
            </w:r>
          </w:p>
          <w:p w14:paraId="6E8344B1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 при организации работы растениеводческих бригад;</w:t>
            </w:r>
          </w:p>
          <w:p w14:paraId="3CEF32C9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компьютерными и телекоммуникационными средствами в профессиональной деятельности при организации работы растениеводческих бригад;</w:t>
            </w:r>
          </w:p>
          <w:p w14:paraId="3F7C25DB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ведения электронной базы данных истории полей;</w:t>
            </w:r>
          </w:p>
          <w:p w14:paraId="18C51E6C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специализированными электронными информационными ресурсами, используемыми для сбора данных в части, касающейся оперативного планирования работ в растениеводстве;</w:t>
            </w:r>
          </w:p>
          <w:p w14:paraId="5D2CE33C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геоинформационными системами при оперативном планировании в растениеводстве;</w:t>
            </w:r>
          </w:p>
          <w:p w14:paraId="1E16520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 геоинформационных систем и правила работы с ними при проведении учета сорняков, при построении карт (картограмм) по итогам обследования.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954EF11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75172C6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62CF35E8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4253F261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298638B3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электронными информационно-аналитическими ресурсами, геоинформационными системами, программными комплексами при подготовке и проведении контроля (мониторинга) состояния компонентов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14:paraId="1D39ED1E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программы контроля развития растений в течение вегетации;</w:t>
            </w:r>
          </w:p>
          <w:p w14:paraId="524A5351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электронную базу данных результатов экологического контроля (мониторинга) с использованием общего и специализированного программного обеспечения;</w:t>
            </w:r>
          </w:p>
          <w:p w14:paraId="086B25D8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специальными программами для ведения электронной базы данных истории полей;</w:t>
            </w:r>
          </w:p>
          <w:p w14:paraId="119773AA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карт (картограмм) засоренности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угодий с использованием геоинформационных систем;</w:t>
            </w:r>
          </w:p>
          <w:p w14:paraId="7A3CE9F7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спутниковыми и наземными системами навигации и техническими средствами для ориентирования на местности и фиксации точек и площадок наблюдения при проведении экологического контроля в соответствии с инструкциями (правилами) их эксплуатации (использования);</w:t>
            </w:r>
          </w:p>
          <w:p w14:paraId="0DE8A531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специализированными электронными информационными ресурсами при сборе данных, необходимых для оперативного планирования работ в растениеводстве;</w:t>
            </w:r>
          </w:p>
          <w:p w14:paraId="3115F10A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геоинформационными системами при оперативном планировании работ в растениеводстве;</w:t>
            </w:r>
          </w:p>
          <w:p w14:paraId="31CCD4DD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 программным обеспечением, в том числе мобильными приложениями, при формировании первичной отчетности по выполнению полевых работ;</w:t>
            </w:r>
          </w:p>
          <w:p w14:paraId="1A0F0006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компьютерными и телекоммуникационными средствами в профессиональной деятельности при организации работы растениеводческих бригад; </w:t>
            </w:r>
          </w:p>
          <w:p w14:paraId="4C80A292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картографические материалы по итогам контроля (мониторинга) компонентов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геоинформационных систем.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DE9A44F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C9F3F" w14:textId="5CCD8B23" w:rsidR="00D46984" w:rsidRDefault="00D46984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7AC59218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71"/>
        <w:gridCol w:w="292"/>
        <w:gridCol w:w="942"/>
        <w:gridCol w:w="1159"/>
        <w:gridCol w:w="1163"/>
        <w:gridCol w:w="1017"/>
        <w:gridCol w:w="1159"/>
        <w:gridCol w:w="1386"/>
        <w:gridCol w:w="1366"/>
      </w:tblGrid>
      <w:tr w:rsidR="00D46984" w14:paraId="3A63234F" w14:textId="77777777" w:rsidTr="00D46984">
        <w:trPr>
          <w:trHeight w:val="1538"/>
          <w:jc w:val="center"/>
        </w:trPr>
        <w:tc>
          <w:tcPr>
            <w:tcW w:w="4307" w:type="pct"/>
            <w:gridSpan w:val="8"/>
            <w:shd w:val="clear" w:color="auto" w:fill="92D050"/>
            <w:vAlign w:val="center"/>
          </w:tcPr>
          <w:p w14:paraId="3D9F99E0" w14:textId="77777777" w:rsidR="00D46984" w:rsidRDefault="00D46984" w:rsidP="00D46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93" w:type="pct"/>
            <w:shd w:val="clear" w:color="auto" w:fill="92D050"/>
            <w:vAlign w:val="center"/>
          </w:tcPr>
          <w:p w14:paraId="2EDEF4D4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D46984" w14:paraId="6032BDE3" w14:textId="77777777" w:rsidTr="00D46984">
        <w:trPr>
          <w:trHeight w:val="50"/>
          <w:jc w:val="center"/>
        </w:trPr>
        <w:tc>
          <w:tcPr>
            <w:tcW w:w="696" w:type="pct"/>
            <w:vMerge w:val="restart"/>
            <w:shd w:val="clear" w:color="auto" w:fill="92D050"/>
            <w:vAlign w:val="center"/>
          </w:tcPr>
          <w:p w14:paraId="084E73AE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8" w:type="pct"/>
            <w:shd w:val="clear" w:color="auto" w:fill="92D050"/>
            <w:vAlign w:val="center"/>
          </w:tcPr>
          <w:p w14:paraId="44B895DB" w14:textId="77777777" w:rsidR="00D46984" w:rsidRDefault="00D46984" w:rsidP="00D46984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00B050"/>
            <w:vAlign w:val="center"/>
          </w:tcPr>
          <w:p w14:paraId="7859BC82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25A1D225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90" w:type="pct"/>
            <w:shd w:val="clear" w:color="auto" w:fill="00B050"/>
            <w:vAlign w:val="center"/>
          </w:tcPr>
          <w:p w14:paraId="4C07A64A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5C833E59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31FBB187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03" w:type="pct"/>
            <w:shd w:val="clear" w:color="auto" w:fill="00B050"/>
            <w:vAlign w:val="center"/>
          </w:tcPr>
          <w:p w14:paraId="1FD64FAD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693" w:type="pct"/>
            <w:shd w:val="clear" w:color="auto" w:fill="00B050"/>
            <w:vAlign w:val="center"/>
          </w:tcPr>
          <w:p w14:paraId="7BBB6C32" w14:textId="77777777" w:rsidR="00D46984" w:rsidRDefault="00D46984" w:rsidP="00D46984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D46984" w14:paraId="4762A5C9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15AB93E5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2557747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78" w:type="pct"/>
            <w:vAlign w:val="bottom"/>
          </w:tcPr>
          <w:p w14:paraId="53CDDCBF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1B9A7244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14:paraId="0F1E5D3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1AEBD264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63F30903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7DADAB40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A8FBD6D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13CB075D" w14:textId="77777777" w:rsidTr="00D46984">
        <w:trPr>
          <w:trHeight w:val="285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2E7EE9C9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55DB8EB9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78" w:type="pct"/>
            <w:vAlign w:val="bottom"/>
          </w:tcPr>
          <w:p w14:paraId="62FF2CB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14:paraId="72635CB1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68E7E7F0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23B9C2EC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14:paraId="28779E52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10016750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20E53265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</w:tr>
      <w:tr w:rsidR="00D46984" w14:paraId="00E83AFD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6EE636E0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10D42324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78" w:type="pct"/>
            <w:vAlign w:val="bottom"/>
          </w:tcPr>
          <w:p w14:paraId="3554E7F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1554621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" w:type="pct"/>
            <w:vAlign w:val="bottom"/>
          </w:tcPr>
          <w:p w14:paraId="614431B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10345B7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43A625EC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580996F7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2F15F7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437A8605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682BBED2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14476FD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78" w:type="pct"/>
            <w:vAlign w:val="bottom"/>
          </w:tcPr>
          <w:p w14:paraId="6A95CCE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0FE2CA02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0A6C6D85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6" w:type="pct"/>
            <w:vAlign w:val="bottom"/>
          </w:tcPr>
          <w:p w14:paraId="7CB2430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5DC28131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09E3153D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67B26FD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75C2C1C9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4E7436A5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5B61470F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78" w:type="pct"/>
            <w:vAlign w:val="bottom"/>
          </w:tcPr>
          <w:p w14:paraId="3DEFF29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393AC3D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1E786E1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0D2457C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4648249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58B090A4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8A9D0F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72406837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4B913A59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1D784BC4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78" w:type="pct"/>
            <w:vAlign w:val="bottom"/>
          </w:tcPr>
          <w:p w14:paraId="2AFF531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2023EF6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1DA5006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5E0DB7D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14:paraId="4F52FBC3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3D915250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B0FA52D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06767E98" w14:textId="77777777" w:rsidTr="00D46984">
        <w:trPr>
          <w:trHeight w:val="77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2BEB0104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192B3D1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78" w:type="pct"/>
            <w:vAlign w:val="bottom"/>
          </w:tcPr>
          <w:p w14:paraId="24095010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14:paraId="14514876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14:paraId="0D5597C2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Align w:val="bottom"/>
          </w:tcPr>
          <w:p w14:paraId="27ABAC7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00052E6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61D1C39D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474A3F9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</w:tr>
      <w:tr w:rsidR="00D46984" w14:paraId="76E31047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0AE32E91" w14:textId="77777777" w:rsidR="00D46984" w:rsidRDefault="00D46984" w:rsidP="00D46984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487E1DA2" w14:textId="77777777" w:rsidR="00D46984" w:rsidRDefault="00D46984" w:rsidP="00D4698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478" w:type="pct"/>
            <w:vAlign w:val="bottom"/>
          </w:tcPr>
          <w:p w14:paraId="2943A918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588" w:type="pct"/>
            <w:vAlign w:val="bottom"/>
          </w:tcPr>
          <w:p w14:paraId="23BABE02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590" w:type="pct"/>
            <w:vAlign w:val="bottom"/>
          </w:tcPr>
          <w:p w14:paraId="4E1826B8" w14:textId="77777777" w:rsidR="00D46984" w:rsidRDefault="00D46984" w:rsidP="00D46984">
            <w:pPr>
              <w:jc w:val="center"/>
            </w:pPr>
            <w:r>
              <w:t>3</w:t>
            </w:r>
          </w:p>
        </w:tc>
        <w:tc>
          <w:tcPr>
            <w:tcW w:w="516" w:type="pct"/>
            <w:vAlign w:val="bottom"/>
          </w:tcPr>
          <w:p w14:paraId="0F925270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14:paraId="7B71543F" w14:textId="77777777" w:rsidR="00D46984" w:rsidRDefault="00D46984" w:rsidP="00D46984">
            <w:pPr>
              <w:jc w:val="center"/>
            </w:pPr>
            <w:r>
              <w:t>3</w:t>
            </w:r>
          </w:p>
        </w:tc>
        <w:tc>
          <w:tcPr>
            <w:tcW w:w="703" w:type="pct"/>
            <w:vAlign w:val="bottom"/>
          </w:tcPr>
          <w:p w14:paraId="45B9F29E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99D6973" w14:textId="77777777" w:rsidR="00D46984" w:rsidRDefault="00D46984" w:rsidP="00D46984">
            <w:pPr>
              <w:jc w:val="center"/>
            </w:pPr>
            <w:r>
              <w:t>12</w:t>
            </w:r>
          </w:p>
        </w:tc>
      </w:tr>
      <w:tr w:rsidR="00D46984" w14:paraId="6F6371F7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7FF47A23" w14:textId="77777777" w:rsidR="00D46984" w:rsidRDefault="00D46984" w:rsidP="00D46984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60FE84C7" w14:textId="77777777" w:rsidR="00D46984" w:rsidRDefault="00D46984" w:rsidP="00D4698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478" w:type="pct"/>
            <w:vAlign w:val="bottom"/>
          </w:tcPr>
          <w:p w14:paraId="1F38AE12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14:paraId="5C7AB1F8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90" w:type="pct"/>
            <w:vAlign w:val="bottom"/>
          </w:tcPr>
          <w:p w14:paraId="6A0A513B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16" w:type="pct"/>
            <w:vAlign w:val="bottom"/>
          </w:tcPr>
          <w:p w14:paraId="28DB31FB" w14:textId="77777777" w:rsidR="00D46984" w:rsidRDefault="00D46984" w:rsidP="00D46984">
            <w:pPr>
              <w:jc w:val="center"/>
            </w:pPr>
            <w:r>
              <w:t>11</w:t>
            </w:r>
          </w:p>
        </w:tc>
        <w:tc>
          <w:tcPr>
            <w:tcW w:w="588" w:type="pct"/>
            <w:vAlign w:val="bottom"/>
          </w:tcPr>
          <w:p w14:paraId="7C193316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703" w:type="pct"/>
            <w:vAlign w:val="bottom"/>
          </w:tcPr>
          <w:p w14:paraId="6DC9C914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7133E84B" w14:textId="77777777" w:rsidR="00D46984" w:rsidRDefault="00D46984" w:rsidP="00D46984">
            <w:pPr>
              <w:jc w:val="center"/>
            </w:pPr>
            <w:r>
              <w:t>11</w:t>
            </w:r>
          </w:p>
        </w:tc>
      </w:tr>
      <w:tr w:rsidR="00D46984" w14:paraId="60B00C1C" w14:textId="77777777" w:rsidTr="00D46984">
        <w:trPr>
          <w:trHeight w:val="50"/>
          <w:jc w:val="center"/>
        </w:trPr>
        <w:tc>
          <w:tcPr>
            <w:tcW w:w="844" w:type="pct"/>
            <w:gridSpan w:val="2"/>
            <w:shd w:val="clear" w:color="auto" w:fill="00B050"/>
            <w:vAlign w:val="center"/>
          </w:tcPr>
          <w:p w14:paraId="55180026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</w:t>
            </w:r>
          </w:p>
          <w:p w14:paraId="14CA8F8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478" w:type="pct"/>
            <w:shd w:val="clear" w:color="auto" w:fill="F2F2F2" w:themeFill="background1" w:themeFillShade="F2"/>
          </w:tcPr>
          <w:p w14:paraId="39F183E4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015D84B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0" w:type="pct"/>
            <w:shd w:val="clear" w:color="auto" w:fill="F2F2F2" w:themeFill="background1" w:themeFillShade="F2"/>
          </w:tcPr>
          <w:p w14:paraId="7BBA285D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16" w:type="pct"/>
            <w:shd w:val="clear" w:color="auto" w:fill="F2F2F2" w:themeFill="background1" w:themeFillShade="F2"/>
          </w:tcPr>
          <w:p w14:paraId="2FAB729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5F580B81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3" w:type="pct"/>
            <w:shd w:val="clear" w:color="auto" w:fill="F2F2F2" w:themeFill="background1" w:themeFillShade="F2"/>
          </w:tcPr>
          <w:p w14:paraId="4FBE4F58" w14:textId="77777777" w:rsidR="00D46984" w:rsidRDefault="00D46984" w:rsidP="00D46984">
            <w:pPr>
              <w:jc w:val="center"/>
            </w:pPr>
            <w:r>
              <w:t>16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52F6C9FF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0882AC24" w14:textId="259FF49E" w:rsidR="00D46984" w:rsidRDefault="00D46984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236F0765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556"/>
        <w:gridCol w:w="2196"/>
        <w:gridCol w:w="7103"/>
      </w:tblGrid>
      <w:tr w:rsidR="00D46984" w14:paraId="7DACFD92" w14:textId="77777777" w:rsidTr="00D46984">
        <w:tc>
          <w:tcPr>
            <w:tcW w:w="1396" w:type="pct"/>
            <w:gridSpan w:val="2"/>
            <w:shd w:val="clear" w:color="auto" w:fill="92D050"/>
          </w:tcPr>
          <w:p w14:paraId="1E442158" w14:textId="77777777" w:rsidR="00D46984" w:rsidRDefault="00D46984" w:rsidP="00D46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604" w:type="pct"/>
            <w:shd w:val="clear" w:color="auto" w:fill="92D050"/>
          </w:tcPr>
          <w:p w14:paraId="36BFF87F" w14:textId="77777777" w:rsidR="00D46984" w:rsidRDefault="00D46984" w:rsidP="00D46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46984" w:rsidRPr="00B75083" w14:paraId="11B84931" w14:textId="77777777" w:rsidTr="00D46984">
        <w:tc>
          <w:tcPr>
            <w:tcW w:w="282" w:type="pct"/>
            <w:shd w:val="clear" w:color="auto" w:fill="00B050"/>
          </w:tcPr>
          <w:p w14:paraId="7088B748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47EC3F10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Исследование, п</w:t>
            </w:r>
            <w:r w:rsidRPr="000D56F6">
              <w:rPr>
                <w:sz w:val="24"/>
                <w:szCs w:val="24"/>
              </w:rPr>
              <w:t>ланирование системы защиты полевых и овощных культур</w:t>
            </w:r>
          </w:p>
        </w:tc>
        <w:tc>
          <w:tcPr>
            <w:tcW w:w="3604" w:type="pct"/>
            <w:shd w:val="clear" w:color="auto" w:fill="auto"/>
          </w:tcPr>
          <w:p w14:paraId="4D3C3708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 w:rsidRPr="00DB0E6A">
              <w:rPr>
                <w:sz w:val="24"/>
                <w:szCs w:val="24"/>
              </w:rPr>
              <w:t>1.Правильная и рациональную организация рабочего места.</w:t>
            </w:r>
          </w:p>
          <w:p w14:paraId="1A180F2A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0E6A">
              <w:rPr>
                <w:sz w:val="24"/>
                <w:szCs w:val="24"/>
              </w:rPr>
              <w:t xml:space="preserve">.Проведение </w:t>
            </w:r>
            <w:proofErr w:type="spellStart"/>
            <w:r w:rsidRPr="00DB0E6A">
              <w:rPr>
                <w:sz w:val="24"/>
                <w:szCs w:val="24"/>
              </w:rPr>
              <w:t>фитоэкспертизы</w:t>
            </w:r>
            <w:proofErr w:type="spellEnd"/>
            <w:r w:rsidRPr="00DB0E6A">
              <w:rPr>
                <w:sz w:val="24"/>
                <w:szCs w:val="24"/>
              </w:rPr>
              <w:t xml:space="preserve"> зерновых культур.</w:t>
            </w:r>
          </w:p>
          <w:p w14:paraId="280A8F42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B0E6A">
              <w:rPr>
                <w:sz w:val="24"/>
                <w:szCs w:val="24"/>
              </w:rPr>
              <w:t>.Определение болезней поражен</w:t>
            </w:r>
            <w:r>
              <w:rPr>
                <w:sz w:val="24"/>
                <w:szCs w:val="24"/>
              </w:rPr>
              <w:t>ия сельскохозяйственных культур.</w:t>
            </w:r>
            <w:r w:rsidRPr="00DB0E6A">
              <w:rPr>
                <w:sz w:val="24"/>
                <w:szCs w:val="24"/>
              </w:rPr>
              <w:t xml:space="preserve"> </w:t>
            </w:r>
          </w:p>
          <w:p w14:paraId="38269804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B0E6A">
              <w:rPr>
                <w:sz w:val="24"/>
                <w:szCs w:val="24"/>
              </w:rPr>
              <w:t>. Определение вредителей по морфологическим признакам и характеру повреждений растений.</w:t>
            </w:r>
          </w:p>
          <w:p w14:paraId="3BA29E68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0E6A">
              <w:rPr>
                <w:sz w:val="24"/>
                <w:szCs w:val="24"/>
              </w:rPr>
              <w:t>. Составление календарного плана мероприятий по борьбе с вредителями и болезнями сельскохозяйственных культур.</w:t>
            </w:r>
          </w:p>
          <w:p w14:paraId="68A3C429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B0E6A">
              <w:rPr>
                <w:sz w:val="24"/>
                <w:szCs w:val="24"/>
              </w:rPr>
              <w:t>. Правильное заполнение рабочей карточки.</w:t>
            </w:r>
          </w:p>
          <w:p w14:paraId="6DA94490" w14:textId="77777777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B0E6A">
              <w:rPr>
                <w:sz w:val="24"/>
                <w:szCs w:val="24"/>
              </w:rPr>
              <w:t>. Соблюдение правил техники и экологической безопасности.</w:t>
            </w:r>
          </w:p>
        </w:tc>
      </w:tr>
      <w:tr w:rsidR="00D46984" w14:paraId="5529A4F4" w14:textId="77777777" w:rsidTr="00D46984">
        <w:tc>
          <w:tcPr>
            <w:tcW w:w="282" w:type="pct"/>
            <w:shd w:val="clear" w:color="auto" w:fill="00B050"/>
          </w:tcPr>
          <w:p w14:paraId="65DCA076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5C04A987" w14:textId="77777777" w:rsidR="00D46984" w:rsidRPr="00B75083" w:rsidRDefault="00D46984" w:rsidP="00D46984">
            <w:pPr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 xml:space="preserve">Определение </w:t>
            </w:r>
            <w:r w:rsidRPr="00B75083">
              <w:rPr>
                <w:sz w:val="24"/>
                <w:szCs w:val="24"/>
              </w:rPr>
              <w:lastRenderedPageBreak/>
              <w:t>массовой доли</w:t>
            </w:r>
            <w:r>
              <w:rPr>
                <w:sz w:val="24"/>
                <w:szCs w:val="24"/>
              </w:rPr>
              <w:t xml:space="preserve"> количества</w:t>
            </w:r>
            <w:r w:rsidRPr="00B75083">
              <w:rPr>
                <w:sz w:val="24"/>
                <w:szCs w:val="24"/>
              </w:rPr>
              <w:t xml:space="preserve"> и качества клейковины </w:t>
            </w:r>
          </w:p>
          <w:p w14:paraId="39E89801" w14:textId="77777777" w:rsidR="00D46984" w:rsidRDefault="00D46984" w:rsidP="00D46984">
            <w:pPr>
              <w:rPr>
                <w:sz w:val="24"/>
                <w:szCs w:val="24"/>
              </w:rPr>
            </w:pPr>
          </w:p>
        </w:tc>
        <w:tc>
          <w:tcPr>
            <w:tcW w:w="3604" w:type="pct"/>
            <w:shd w:val="clear" w:color="auto" w:fill="auto"/>
          </w:tcPr>
          <w:p w14:paraId="2B1C30C9" w14:textId="548B06F9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7B1639" w:rsidRPr="007B1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Правильная и рациональная организация рабочего места, </w:t>
            </w:r>
          </w:p>
          <w:p w14:paraId="7388615D" w14:textId="74975B24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7B1639" w:rsidRPr="007B1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 оборудования для получения клейковины.</w:t>
            </w:r>
          </w:p>
          <w:p w14:paraId="520C1E87" w14:textId="77777777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3. Определение количество и качество сырой клейковины средней пробы пшеницы.</w:t>
            </w:r>
          </w:p>
          <w:p w14:paraId="35FBF0B1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3. Определение общей стекловидности пшеницы</w:t>
            </w:r>
          </w:p>
          <w:p w14:paraId="1D4D935D" w14:textId="6D90685D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B1639" w:rsidRPr="007B1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Соблюдение технологической последовательности выполнения работы.</w:t>
            </w:r>
          </w:p>
          <w:p w14:paraId="441B2130" w14:textId="5800B464" w:rsidR="00D46984" w:rsidRDefault="00D46984" w:rsidP="00D4698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7B1639" w:rsidRPr="007B1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Производственн</w:t>
            </w:r>
            <w:r w:rsidR="00D21964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ситуаци</w:t>
            </w:r>
            <w:r w:rsidR="00D21964">
              <w:rPr>
                <w:sz w:val="24"/>
                <w:szCs w:val="24"/>
              </w:rPr>
              <w:t>и</w:t>
            </w:r>
          </w:p>
          <w:p w14:paraId="5FD51670" w14:textId="2E153CDE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7B1639" w:rsidRPr="007B1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Правильное заполнение рабочей карточки.</w:t>
            </w:r>
          </w:p>
          <w:p w14:paraId="0CCAA507" w14:textId="7FCCD0A2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B1639" w:rsidRPr="007B1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Соблюдение правил техники и экологической </w:t>
            </w:r>
            <w:r w:rsidR="00EE4F07">
              <w:rPr>
                <w:sz w:val="24"/>
                <w:szCs w:val="24"/>
              </w:rPr>
              <w:t xml:space="preserve">безопасности. </w:t>
            </w:r>
          </w:p>
        </w:tc>
      </w:tr>
      <w:tr w:rsidR="00D46984" w14:paraId="77B8F3F0" w14:textId="77777777" w:rsidTr="00D46984">
        <w:tc>
          <w:tcPr>
            <w:tcW w:w="282" w:type="pct"/>
            <w:shd w:val="clear" w:color="auto" w:fill="00B050"/>
          </w:tcPr>
          <w:p w14:paraId="39AA134F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4CB3A267" w14:textId="77777777" w:rsidR="00D46984" w:rsidRDefault="00D46984" w:rsidP="00D4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агрохимических</w:t>
            </w:r>
          </w:p>
          <w:p w14:paraId="226A280E" w14:textId="77777777" w:rsidR="00D46984" w:rsidRDefault="00D46984" w:rsidP="00D4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 почвы</w:t>
            </w:r>
          </w:p>
        </w:tc>
        <w:tc>
          <w:tcPr>
            <w:tcW w:w="3604" w:type="pct"/>
            <w:shd w:val="clear" w:color="auto" w:fill="auto"/>
            <w:vAlign w:val="center"/>
          </w:tcPr>
          <w:p w14:paraId="5D8F645F" w14:textId="6F6CDBB2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B1639" w:rsidRPr="007B1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Правильная и рациональная организация рабочего места.</w:t>
            </w:r>
          </w:p>
          <w:p w14:paraId="610A6EB2" w14:textId="3E353DD1" w:rsidR="00D46984" w:rsidRPr="001A62DE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2.</w:t>
            </w:r>
            <w:r w:rsidR="007B1639" w:rsidRPr="007B1639">
              <w:rPr>
                <w:sz w:val="24"/>
                <w:szCs w:val="24"/>
              </w:rPr>
              <w:t xml:space="preserve"> </w:t>
            </w:r>
            <w:proofErr w:type="gramStart"/>
            <w:r w:rsidRPr="001A62DE">
              <w:rPr>
                <w:sz w:val="24"/>
                <w:szCs w:val="24"/>
              </w:rPr>
              <w:t>Агрохимические</w:t>
            </w:r>
            <w:proofErr w:type="gramEnd"/>
            <w:r w:rsidRPr="001A62DE">
              <w:rPr>
                <w:sz w:val="24"/>
                <w:szCs w:val="24"/>
              </w:rPr>
              <w:t xml:space="preserve"> исследование почв приборами рН-метр и </w:t>
            </w:r>
            <w:proofErr w:type="spellStart"/>
            <w:r w:rsidRPr="001A62DE">
              <w:rPr>
                <w:sz w:val="24"/>
                <w:szCs w:val="24"/>
              </w:rPr>
              <w:t>иономер</w:t>
            </w:r>
            <w:proofErr w:type="spellEnd"/>
            <w:r w:rsidRPr="001A62DE">
              <w:rPr>
                <w:sz w:val="24"/>
                <w:szCs w:val="24"/>
              </w:rPr>
              <w:t>.</w:t>
            </w:r>
          </w:p>
          <w:p w14:paraId="684588DD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3. Снятие показаний приборов. Определение группировки почв. Агрохимичес</w:t>
            </w:r>
            <w:r>
              <w:rPr>
                <w:sz w:val="24"/>
                <w:szCs w:val="24"/>
              </w:rPr>
              <w:t>кая оценка исследуемого образца.</w:t>
            </w:r>
          </w:p>
          <w:p w14:paraId="4EA07D32" w14:textId="1B914209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B1639" w:rsidRPr="007B1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Производственн</w:t>
            </w:r>
            <w:r w:rsidR="00D21964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ситуаци</w:t>
            </w:r>
            <w:r w:rsidR="00D2196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  <w:p w14:paraId="7DEFCB1D" w14:textId="2E9F1535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7B1639" w:rsidRPr="007B1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Правильное заполнение рабочей карточки.    </w:t>
            </w:r>
          </w:p>
          <w:p w14:paraId="73502393" w14:textId="27FD661A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7B1639" w:rsidRPr="007B1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Соблюдение технологической последовательности выполнения работы.</w:t>
            </w:r>
          </w:p>
          <w:p w14:paraId="6471AAF9" w14:textId="3F42B0BD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B1639" w:rsidRPr="007B1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Соблюдение правил техники и экологической безопасности. </w:t>
            </w:r>
          </w:p>
        </w:tc>
      </w:tr>
      <w:tr w:rsidR="00D46984" w14:paraId="05940E19" w14:textId="77777777" w:rsidTr="00D46984">
        <w:tc>
          <w:tcPr>
            <w:tcW w:w="282" w:type="pct"/>
            <w:shd w:val="clear" w:color="auto" w:fill="00B050"/>
          </w:tcPr>
          <w:p w14:paraId="0D732418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153C6165" w14:textId="77777777" w:rsidR="00D46984" w:rsidRDefault="00D46984" w:rsidP="00D4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цифровыми платформами в сельском хозяйстве</w:t>
            </w:r>
          </w:p>
        </w:tc>
        <w:tc>
          <w:tcPr>
            <w:tcW w:w="3604" w:type="pct"/>
            <w:shd w:val="clear" w:color="auto" w:fill="auto"/>
          </w:tcPr>
          <w:p w14:paraId="48712DC4" w14:textId="7C830C76" w:rsidR="00D46984" w:rsidRPr="001A62DE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1.</w:t>
            </w:r>
            <w:r w:rsidR="007B1639" w:rsidRPr="007B1639">
              <w:rPr>
                <w:sz w:val="24"/>
                <w:szCs w:val="24"/>
              </w:rPr>
              <w:t xml:space="preserve"> </w:t>
            </w:r>
            <w:r w:rsidRPr="001A62DE">
              <w:rPr>
                <w:sz w:val="24"/>
                <w:szCs w:val="24"/>
              </w:rPr>
              <w:t>Правильная и рациональная организация рабочего места.</w:t>
            </w:r>
          </w:p>
          <w:p w14:paraId="38F59C62" w14:textId="77777777" w:rsidR="00D46984" w:rsidRPr="001A62DE" w:rsidRDefault="00D46984" w:rsidP="00D4698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 xml:space="preserve">2. Корректировка технологических операций по возделыванию масличных культур </w:t>
            </w:r>
          </w:p>
          <w:p w14:paraId="417D2FD2" w14:textId="4A8207D9" w:rsidR="00D46984" w:rsidRPr="001A62DE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3.</w:t>
            </w:r>
            <w:r w:rsidR="007B1639" w:rsidRPr="007B1639">
              <w:rPr>
                <w:sz w:val="24"/>
                <w:szCs w:val="24"/>
              </w:rPr>
              <w:t xml:space="preserve"> </w:t>
            </w:r>
            <w:r w:rsidRPr="001A62DE">
              <w:rPr>
                <w:sz w:val="24"/>
                <w:szCs w:val="24"/>
              </w:rPr>
              <w:t>Выполнение работы с агрономическими параметрами на цифровой платформе точного земледелия, программирование технологии возделывания сельскохозяйственных культур.</w:t>
            </w:r>
          </w:p>
          <w:p w14:paraId="6A024FD5" w14:textId="7973E8C5" w:rsidR="00EE4F07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4.</w:t>
            </w:r>
            <w:r w:rsidR="007B1639" w:rsidRPr="007B1639">
              <w:rPr>
                <w:sz w:val="24"/>
                <w:szCs w:val="24"/>
              </w:rPr>
              <w:t xml:space="preserve"> </w:t>
            </w:r>
            <w:r w:rsidR="00EE4F07">
              <w:rPr>
                <w:sz w:val="24"/>
                <w:szCs w:val="24"/>
              </w:rPr>
              <w:t>Производственные ситуации</w:t>
            </w:r>
          </w:p>
          <w:p w14:paraId="7AA06B6B" w14:textId="4D620A62" w:rsidR="00D46984" w:rsidRPr="001A62DE" w:rsidRDefault="00EE4F07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D46984" w:rsidRPr="001A62DE">
              <w:rPr>
                <w:sz w:val="24"/>
                <w:szCs w:val="24"/>
              </w:rPr>
              <w:t xml:space="preserve">Правильное заполнение рабочей карточки. </w:t>
            </w:r>
          </w:p>
          <w:p w14:paraId="7745E9CB" w14:textId="45352958" w:rsidR="00D46984" w:rsidRPr="001A62DE" w:rsidRDefault="00EE4F07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6984" w:rsidRPr="001A62DE">
              <w:rPr>
                <w:sz w:val="24"/>
                <w:szCs w:val="24"/>
              </w:rPr>
              <w:t>.</w:t>
            </w:r>
            <w:r w:rsidR="007B1639" w:rsidRPr="007B1639">
              <w:rPr>
                <w:sz w:val="24"/>
                <w:szCs w:val="24"/>
              </w:rPr>
              <w:t xml:space="preserve"> </w:t>
            </w:r>
            <w:r w:rsidR="00D46984" w:rsidRPr="001A62DE">
              <w:rPr>
                <w:sz w:val="24"/>
                <w:szCs w:val="24"/>
              </w:rPr>
              <w:t>Соблюдение технологической последовательности выполнения работы.</w:t>
            </w:r>
          </w:p>
          <w:p w14:paraId="50270FC0" w14:textId="74B0C5C6" w:rsidR="00D46984" w:rsidRPr="001A62DE" w:rsidRDefault="00EE4F07" w:rsidP="00595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46984" w:rsidRPr="001A62DE">
              <w:rPr>
                <w:sz w:val="24"/>
                <w:szCs w:val="24"/>
              </w:rPr>
              <w:t xml:space="preserve">. Соблюдение правил техники и экологической безопасности  </w:t>
            </w:r>
          </w:p>
        </w:tc>
      </w:tr>
      <w:tr w:rsidR="00D46984" w14:paraId="51DBEFE3" w14:textId="77777777" w:rsidTr="00D46984">
        <w:tc>
          <w:tcPr>
            <w:tcW w:w="282" w:type="pct"/>
            <w:shd w:val="clear" w:color="auto" w:fill="00B050"/>
          </w:tcPr>
          <w:p w14:paraId="1BED844A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01F8CEFF" w14:textId="77777777" w:rsidR="00D46984" w:rsidRPr="000D56F6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качества зерна</w:t>
            </w:r>
            <w:r w:rsidRPr="000D56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4" w:type="pct"/>
            <w:shd w:val="clear" w:color="auto" w:fill="auto"/>
          </w:tcPr>
          <w:p w14:paraId="4129C462" w14:textId="320C17FC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1.</w:t>
            </w:r>
            <w:r w:rsidR="00E704AB">
              <w:rPr>
                <w:sz w:val="24"/>
                <w:szCs w:val="24"/>
              </w:rPr>
              <w:t xml:space="preserve"> </w:t>
            </w:r>
            <w:r w:rsidRPr="00B75083">
              <w:rPr>
                <w:sz w:val="24"/>
                <w:szCs w:val="24"/>
              </w:rPr>
              <w:t xml:space="preserve">Правильная и рациональная организация рабочего места, </w:t>
            </w:r>
          </w:p>
          <w:p w14:paraId="7A5FC2D6" w14:textId="77777777" w:rsidR="00D46984" w:rsidRPr="00B75083" w:rsidRDefault="00D46984" w:rsidP="00D46984">
            <w:pPr>
              <w:tabs>
                <w:tab w:val="left" w:pos="173"/>
                <w:tab w:val="left" w:pos="315"/>
              </w:tabs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 xml:space="preserve">2. Установление схемы отбора и отбор точечных проб. </w:t>
            </w:r>
          </w:p>
          <w:p w14:paraId="46C2776A" w14:textId="77777777" w:rsidR="00D46984" w:rsidRDefault="00D46984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 xml:space="preserve">3.Определение морфологических особенностей зерновых культур. </w:t>
            </w:r>
          </w:p>
          <w:p w14:paraId="2D6BF819" w14:textId="77777777" w:rsidR="00D46984" w:rsidRPr="00B75083" w:rsidRDefault="00D46984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75083">
              <w:rPr>
                <w:sz w:val="24"/>
                <w:szCs w:val="24"/>
              </w:rPr>
              <w:t>Заполнение этикетки.</w:t>
            </w:r>
          </w:p>
          <w:p w14:paraId="2219A1B6" w14:textId="78A02082" w:rsidR="00D46984" w:rsidRPr="00B75083" w:rsidRDefault="00D46984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75083">
              <w:rPr>
                <w:sz w:val="24"/>
                <w:szCs w:val="24"/>
              </w:rPr>
              <w:t>.</w:t>
            </w:r>
            <w:r w:rsidR="00E704AB">
              <w:rPr>
                <w:sz w:val="24"/>
                <w:szCs w:val="24"/>
              </w:rPr>
              <w:t xml:space="preserve"> </w:t>
            </w:r>
            <w:r w:rsidRPr="00B75083">
              <w:rPr>
                <w:sz w:val="24"/>
                <w:szCs w:val="24"/>
              </w:rPr>
              <w:t>Упаковка и опломбирование пробы.</w:t>
            </w:r>
          </w:p>
          <w:p w14:paraId="4C5D99A9" w14:textId="3A73696C" w:rsidR="00D46984" w:rsidRPr="00B75083" w:rsidRDefault="00D46984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75083">
              <w:rPr>
                <w:sz w:val="24"/>
                <w:szCs w:val="24"/>
              </w:rPr>
              <w:t>.</w:t>
            </w:r>
            <w:r w:rsidR="00E704AB">
              <w:rPr>
                <w:sz w:val="24"/>
                <w:szCs w:val="24"/>
              </w:rPr>
              <w:t xml:space="preserve"> </w:t>
            </w:r>
            <w:r w:rsidRPr="00B75083">
              <w:rPr>
                <w:sz w:val="24"/>
                <w:szCs w:val="24"/>
              </w:rPr>
              <w:t>Установление схемы лабораторного опыта.</w:t>
            </w:r>
          </w:p>
          <w:p w14:paraId="3DDCBA5E" w14:textId="34444763" w:rsidR="00D46984" w:rsidRPr="00B75083" w:rsidRDefault="00D46984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75083">
              <w:rPr>
                <w:sz w:val="24"/>
                <w:szCs w:val="24"/>
              </w:rPr>
              <w:t>.</w:t>
            </w:r>
            <w:r w:rsidR="00E704AB">
              <w:rPr>
                <w:sz w:val="24"/>
                <w:szCs w:val="24"/>
              </w:rPr>
              <w:t xml:space="preserve"> </w:t>
            </w:r>
            <w:r w:rsidRPr="00B75083">
              <w:rPr>
                <w:sz w:val="24"/>
                <w:szCs w:val="24"/>
              </w:rPr>
              <w:t>Определение влажности зерна.</w:t>
            </w:r>
          </w:p>
          <w:p w14:paraId="57E6770C" w14:textId="04A90D20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75083">
              <w:rPr>
                <w:sz w:val="24"/>
                <w:szCs w:val="24"/>
              </w:rPr>
              <w:t>.</w:t>
            </w:r>
            <w:r w:rsidR="00E704AB">
              <w:rPr>
                <w:sz w:val="24"/>
                <w:szCs w:val="24"/>
              </w:rPr>
              <w:t xml:space="preserve"> </w:t>
            </w:r>
            <w:r w:rsidR="00102265">
              <w:rPr>
                <w:sz w:val="24"/>
                <w:szCs w:val="24"/>
              </w:rPr>
              <w:t>С</w:t>
            </w:r>
            <w:r w:rsidRPr="00B75083">
              <w:rPr>
                <w:sz w:val="24"/>
                <w:szCs w:val="24"/>
              </w:rPr>
              <w:t>б</w:t>
            </w:r>
            <w:r w:rsidR="00102265">
              <w:rPr>
                <w:sz w:val="24"/>
                <w:szCs w:val="24"/>
              </w:rPr>
              <w:t>о</w:t>
            </w:r>
            <w:r w:rsidRPr="00B75083">
              <w:rPr>
                <w:sz w:val="24"/>
                <w:szCs w:val="24"/>
              </w:rPr>
              <w:t xml:space="preserve">р </w:t>
            </w:r>
            <w:proofErr w:type="gramStart"/>
            <w:r w:rsidRPr="00B75083">
              <w:rPr>
                <w:sz w:val="24"/>
                <w:szCs w:val="24"/>
              </w:rPr>
              <w:t>метрической</w:t>
            </w:r>
            <w:proofErr w:type="gramEnd"/>
            <w:r w:rsidRPr="00B75083">
              <w:rPr>
                <w:sz w:val="24"/>
                <w:szCs w:val="24"/>
              </w:rPr>
              <w:t xml:space="preserve"> </w:t>
            </w:r>
            <w:proofErr w:type="spellStart"/>
            <w:r w:rsidRPr="00B75083">
              <w:rPr>
                <w:sz w:val="24"/>
                <w:szCs w:val="24"/>
              </w:rPr>
              <w:t>пурки</w:t>
            </w:r>
            <w:proofErr w:type="spellEnd"/>
            <w:r w:rsidRPr="00B75083">
              <w:rPr>
                <w:sz w:val="24"/>
                <w:szCs w:val="24"/>
              </w:rPr>
              <w:t>.</w:t>
            </w:r>
          </w:p>
          <w:p w14:paraId="3F71EB77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 xml:space="preserve">9. </w:t>
            </w:r>
            <w:r>
              <w:rPr>
                <w:sz w:val="24"/>
                <w:szCs w:val="24"/>
              </w:rPr>
              <w:t>Определение объемной массы зерна.</w:t>
            </w:r>
          </w:p>
          <w:p w14:paraId="7A1F971D" w14:textId="1E4C9E6A" w:rsidR="00E704AB" w:rsidRPr="00E704AB" w:rsidRDefault="00E704AB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Определение числа падения в зерне пшеницы.</w:t>
            </w:r>
          </w:p>
          <w:p w14:paraId="1063017C" w14:textId="6255446E" w:rsidR="00D46984" w:rsidRPr="00B75083" w:rsidRDefault="00E704AB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46984" w:rsidRPr="00B75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D46984" w:rsidRPr="00B75083">
              <w:rPr>
                <w:sz w:val="24"/>
                <w:szCs w:val="24"/>
              </w:rPr>
              <w:t>Производственные ситуации.</w:t>
            </w:r>
          </w:p>
          <w:p w14:paraId="413CAFF0" w14:textId="16B96B47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1</w:t>
            </w:r>
            <w:r w:rsidR="00E704AB">
              <w:rPr>
                <w:sz w:val="24"/>
                <w:szCs w:val="24"/>
              </w:rPr>
              <w:t>2</w:t>
            </w:r>
            <w:r w:rsidRPr="00B75083">
              <w:rPr>
                <w:sz w:val="24"/>
                <w:szCs w:val="24"/>
              </w:rPr>
              <w:t>.</w:t>
            </w:r>
            <w:r w:rsidR="00E704AB">
              <w:rPr>
                <w:sz w:val="24"/>
                <w:szCs w:val="24"/>
              </w:rPr>
              <w:t xml:space="preserve"> </w:t>
            </w:r>
            <w:r w:rsidRPr="00B75083">
              <w:rPr>
                <w:sz w:val="24"/>
                <w:szCs w:val="24"/>
              </w:rPr>
              <w:t xml:space="preserve">Правильное заполнение рабочей карточки.  </w:t>
            </w:r>
          </w:p>
          <w:p w14:paraId="50366560" w14:textId="1415786B" w:rsidR="00D46984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1</w:t>
            </w:r>
            <w:r w:rsidR="00E704AB">
              <w:rPr>
                <w:sz w:val="24"/>
                <w:szCs w:val="24"/>
              </w:rPr>
              <w:t>3</w:t>
            </w:r>
            <w:r w:rsidRPr="00B75083">
              <w:rPr>
                <w:sz w:val="24"/>
                <w:szCs w:val="24"/>
              </w:rPr>
              <w:t>.</w:t>
            </w:r>
            <w:r w:rsidR="00E704AB">
              <w:rPr>
                <w:sz w:val="24"/>
                <w:szCs w:val="24"/>
              </w:rPr>
              <w:t xml:space="preserve"> </w:t>
            </w:r>
            <w:r w:rsidRPr="00B75083">
              <w:rPr>
                <w:sz w:val="24"/>
                <w:szCs w:val="24"/>
              </w:rPr>
              <w:t xml:space="preserve">Соблюдение правил техники и экологической безопасности. </w:t>
            </w:r>
          </w:p>
        </w:tc>
      </w:tr>
      <w:tr w:rsidR="00D46984" w14:paraId="27E14BCC" w14:textId="77777777" w:rsidTr="00D46984">
        <w:tc>
          <w:tcPr>
            <w:tcW w:w="282" w:type="pct"/>
            <w:shd w:val="clear" w:color="auto" w:fill="00B050"/>
          </w:tcPr>
          <w:p w14:paraId="7D8EB366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66854B62" w14:textId="77777777" w:rsidR="00D46984" w:rsidRPr="00E71CA0" w:rsidRDefault="00D46984" w:rsidP="00D46984">
            <w:pPr>
              <w:jc w:val="both"/>
              <w:rPr>
                <w:sz w:val="24"/>
                <w:szCs w:val="24"/>
              </w:rPr>
            </w:pPr>
            <w:r w:rsidRPr="00314F89">
              <w:rPr>
                <w:sz w:val="24"/>
                <w:szCs w:val="24"/>
              </w:rPr>
              <w:t>Организация и планирование плодово-ягодного садоводства</w:t>
            </w:r>
          </w:p>
        </w:tc>
        <w:tc>
          <w:tcPr>
            <w:tcW w:w="3604" w:type="pct"/>
            <w:shd w:val="clear" w:color="auto" w:fill="auto"/>
          </w:tcPr>
          <w:p w14:paraId="22A9EE35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Выполнение плодовых прививок.</w:t>
            </w:r>
          </w:p>
          <w:p w14:paraId="6C24278A" w14:textId="0D5A347B" w:rsidR="00D46984" w:rsidRDefault="00D46984" w:rsidP="00D46984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102265">
              <w:rPr>
                <w:sz w:val="24"/>
                <w:szCs w:val="24"/>
              </w:rPr>
              <w:t>2</w:t>
            </w:r>
            <w:r w:rsidR="00102265" w:rsidRPr="00102265">
              <w:rPr>
                <w:sz w:val="24"/>
                <w:szCs w:val="24"/>
              </w:rPr>
              <w:t>.</w:t>
            </w:r>
            <w:r w:rsidR="00102265">
              <w:rPr>
                <w:sz w:val="24"/>
                <w:szCs w:val="24"/>
              </w:rPr>
              <w:t>Организация и планирование плодово-ягодного сада с использованием цифровой программы «Ландшафтный дизайн 3</w:t>
            </w:r>
            <w:r w:rsidR="00102265">
              <w:rPr>
                <w:sz w:val="24"/>
                <w:szCs w:val="24"/>
                <w:lang w:val="en-US"/>
              </w:rPr>
              <w:t>D</w:t>
            </w:r>
            <w:r w:rsidR="00102265">
              <w:rPr>
                <w:sz w:val="24"/>
                <w:szCs w:val="24"/>
              </w:rPr>
              <w:t>».</w:t>
            </w:r>
          </w:p>
          <w:p w14:paraId="420DD37E" w14:textId="716D0969" w:rsidR="00D46984" w:rsidRDefault="00D46984" w:rsidP="00D46984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Производственн</w:t>
            </w:r>
            <w:r w:rsidR="00EE4F07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ситуаци</w:t>
            </w:r>
            <w:r w:rsidR="00EE4F07">
              <w:rPr>
                <w:sz w:val="24"/>
                <w:szCs w:val="24"/>
              </w:rPr>
              <w:t>и</w:t>
            </w:r>
          </w:p>
          <w:p w14:paraId="27775414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Соблюдение правил техники и экологической безопасности</w:t>
            </w:r>
          </w:p>
        </w:tc>
      </w:tr>
    </w:tbl>
    <w:p w14:paraId="757B80B6" w14:textId="3F4BED7D" w:rsidR="00D46984" w:rsidRDefault="00D46984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462FF" w14:textId="393EDB37" w:rsidR="0037535C" w:rsidRDefault="0037535C" w:rsidP="00157F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14:paraId="33CA20EA" w14:textId="3E525F3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46984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8D1D8E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46984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5C565872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64EA362B" w14:textId="47FB6078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Исследование, планирование системы защиты полевых и овощных культур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3BA3F7E1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1C69544C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0FD3AE1F" w14:textId="77777777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1. Правильная и рациональную организация рабочего места.</w:t>
      </w:r>
    </w:p>
    <w:p w14:paraId="46CB8BD1" w14:textId="77777777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2. Установка микроскопа.</w:t>
      </w:r>
    </w:p>
    <w:p w14:paraId="09BF9F61" w14:textId="77777777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3. Проведение </w:t>
      </w:r>
      <w:proofErr w:type="spellStart"/>
      <w:r w:rsidRPr="00E71CA0">
        <w:rPr>
          <w:rFonts w:ascii="Times New Roman" w:hAnsi="Times New Roman" w:cs="Times New Roman"/>
          <w:sz w:val="28"/>
          <w:szCs w:val="28"/>
        </w:rPr>
        <w:t>фитоэкспертизы</w:t>
      </w:r>
      <w:proofErr w:type="spellEnd"/>
      <w:r w:rsidRPr="00E71CA0">
        <w:rPr>
          <w:rFonts w:ascii="Times New Roman" w:hAnsi="Times New Roman" w:cs="Times New Roman"/>
          <w:sz w:val="28"/>
          <w:szCs w:val="28"/>
        </w:rPr>
        <w:t xml:space="preserve"> зерновых культур.</w:t>
      </w:r>
    </w:p>
    <w:p w14:paraId="17520689" w14:textId="77777777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4. Определение болезней поражения сельскохозяйственных культур, вызываемых вирусами, </w:t>
      </w:r>
      <w:proofErr w:type="spellStart"/>
      <w:r w:rsidRPr="00E71CA0">
        <w:rPr>
          <w:rFonts w:ascii="Times New Roman" w:hAnsi="Times New Roman" w:cs="Times New Roman"/>
          <w:sz w:val="28"/>
          <w:szCs w:val="28"/>
        </w:rPr>
        <w:t>вироидами</w:t>
      </w:r>
      <w:proofErr w:type="spellEnd"/>
      <w:r w:rsidRPr="00E71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CA0">
        <w:rPr>
          <w:rFonts w:ascii="Times New Roman" w:hAnsi="Times New Roman" w:cs="Times New Roman"/>
          <w:sz w:val="28"/>
          <w:szCs w:val="28"/>
        </w:rPr>
        <w:t>фитоплазмами</w:t>
      </w:r>
      <w:proofErr w:type="spellEnd"/>
      <w:r w:rsidRPr="00E71CA0">
        <w:rPr>
          <w:rFonts w:ascii="Times New Roman" w:hAnsi="Times New Roman" w:cs="Times New Roman"/>
          <w:sz w:val="28"/>
          <w:szCs w:val="28"/>
        </w:rPr>
        <w:t>, бактериями, актиномицетами.</w:t>
      </w:r>
    </w:p>
    <w:p w14:paraId="40D17562" w14:textId="77777777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5. Определение вредителей по морфологическим признакам и характеру повреждений растений.</w:t>
      </w:r>
    </w:p>
    <w:p w14:paraId="3E91129C" w14:textId="77777777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6. Составление календарного плана мероприятий по борьбе с вредителями и болезнями сельскохозяйственных культур.</w:t>
      </w:r>
    </w:p>
    <w:p w14:paraId="5E83B4A0" w14:textId="77777777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7. Правильное заполнение рабочей карточки.</w:t>
      </w:r>
    </w:p>
    <w:p w14:paraId="7DB542AD" w14:textId="77777777" w:rsidR="00D46984" w:rsidRDefault="00D46984" w:rsidP="00D469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8. Соблюдение правил техники и экологической безопасности.</w:t>
      </w:r>
    </w:p>
    <w:p w14:paraId="2DCBDDE9" w14:textId="77777777" w:rsidR="00D46984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A37F675" w14:textId="4548D4FF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Б </w:t>
      </w:r>
      <w:r w:rsidRPr="00660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массовой доли количества и качества клейковины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10CFF40" w14:textId="77777777" w:rsidR="00D46984" w:rsidRDefault="00D46984" w:rsidP="00D4698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6AA8F84A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93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6F4A1801" w14:textId="297A4AAA" w:rsidR="00D46984" w:rsidRPr="00E71CA0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1.</w:t>
      </w:r>
      <w:r w:rsidR="007B1639" w:rsidRPr="007B1639">
        <w:rPr>
          <w:rFonts w:ascii="Times New Roman" w:hAnsi="Times New Roman" w:cs="Times New Roman"/>
          <w:sz w:val="28"/>
          <w:szCs w:val="28"/>
        </w:rPr>
        <w:t xml:space="preserve"> </w:t>
      </w:r>
      <w:r w:rsidRPr="00E71CA0">
        <w:rPr>
          <w:rFonts w:ascii="Times New Roman" w:hAnsi="Times New Roman" w:cs="Times New Roman"/>
          <w:sz w:val="28"/>
          <w:szCs w:val="28"/>
        </w:rPr>
        <w:t>Правильная и рациональная организация рабочего места.</w:t>
      </w:r>
    </w:p>
    <w:p w14:paraId="0887E3F7" w14:textId="538F203E" w:rsidR="00D46984" w:rsidRPr="00E71CA0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2.</w:t>
      </w:r>
      <w:r w:rsidR="007B1639" w:rsidRPr="007B1639">
        <w:rPr>
          <w:rFonts w:ascii="Times New Roman" w:hAnsi="Times New Roman" w:cs="Times New Roman"/>
          <w:sz w:val="28"/>
          <w:szCs w:val="28"/>
        </w:rPr>
        <w:t xml:space="preserve"> </w:t>
      </w:r>
      <w:r w:rsidRPr="00E71CA0">
        <w:rPr>
          <w:rFonts w:ascii="Times New Roman" w:hAnsi="Times New Roman" w:cs="Times New Roman"/>
          <w:sz w:val="28"/>
          <w:szCs w:val="28"/>
        </w:rPr>
        <w:t>Подготовка оборудования для получения клейковины.</w:t>
      </w:r>
    </w:p>
    <w:p w14:paraId="6041291C" w14:textId="0D9A19ED" w:rsidR="00D46984" w:rsidRPr="00E71CA0" w:rsidRDefault="00F57A2D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Определение количества и качества</w:t>
      </w:r>
      <w:r w:rsidR="00D46984" w:rsidRPr="00E71CA0">
        <w:rPr>
          <w:rFonts w:ascii="Times New Roman" w:hAnsi="Times New Roman" w:cs="Times New Roman"/>
          <w:sz w:val="28"/>
          <w:szCs w:val="28"/>
        </w:rPr>
        <w:t xml:space="preserve"> сырой клейковины средней пробы пшеницы.</w:t>
      </w:r>
    </w:p>
    <w:p w14:paraId="3ED301B8" w14:textId="6BE16393" w:rsidR="00D46984" w:rsidRPr="00E71CA0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3. Определение общей стекловидности пшеницы</w:t>
      </w:r>
      <w:r w:rsidR="00F57A2D">
        <w:rPr>
          <w:rFonts w:ascii="Times New Roman" w:hAnsi="Times New Roman" w:cs="Times New Roman"/>
          <w:sz w:val="28"/>
          <w:szCs w:val="28"/>
        </w:rPr>
        <w:t>.</w:t>
      </w:r>
    </w:p>
    <w:p w14:paraId="3FF5D4EC" w14:textId="34D4C51D" w:rsidR="00D46984" w:rsidRPr="00E71CA0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4.</w:t>
      </w:r>
      <w:r w:rsidR="007B1639" w:rsidRPr="007B1639">
        <w:rPr>
          <w:rFonts w:ascii="Times New Roman" w:hAnsi="Times New Roman" w:cs="Times New Roman"/>
          <w:sz w:val="28"/>
          <w:szCs w:val="28"/>
        </w:rPr>
        <w:t xml:space="preserve"> </w:t>
      </w:r>
      <w:r w:rsidRPr="00E71CA0">
        <w:rPr>
          <w:rFonts w:ascii="Times New Roman" w:hAnsi="Times New Roman" w:cs="Times New Roman"/>
          <w:sz w:val="28"/>
          <w:szCs w:val="28"/>
        </w:rPr>
        <w:t>Соблюдение технологической последовательности выполнения работы.</w:t>
      </w:r>
    </w:p>
    <w:p w14:paraId="54F63CD9" w14:textId="619AB429" w:rsidR="00D46984" w:rsidRPr="00E71CA0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B1639" w:rsidRPr="007B1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Производственные ситуации</w:t>
      </w:r>
      <w:r w:rsidRPr="00E71CA0">
        <w:rPr>
          <w:rFonts w:ascii="Times New Roman" w:hAnsi="Times New Roman" w:cs="Times New Roman"/>
          <w:sz w:val="28"/>
          <w:szCs w:val="28"/>
        </w:rPr>
        <w:t>.</w:t>
      </w:r>
    </w:p>
    <w:p w14:paraId="058925E1" w14:textId="06FE85CE" w:rsidR="00D46984" w:rsidRPr="00E71CA0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6.</w:t>
      </w:r>
      <w:r w:rsidR="007B1639" w:rsidRPr="007B1639">
        <w:rPr>
          <w:rFonts w:ascii="Times New Roman" w:hAnsi="Times New Roman" w:cs="Times New Roman"/>
          <w:sz w:val="28"/>
          <w:szCs w:val="28"/>
        </w:rPr>
        <w:t xml:space="preserve"> </w:t>
      </w:r>
      <w:r w:rsidRPr="00E71CA0">
        <w:rPr>
          <w:rFonts w:ascii="Times New Roman" w:hAnsi="Times New Roman" w:cs="Times New Roman"/>
          <w:sz w:val="28"/>
          <w:szCs w:val="28"/>
        </w:rPr>
        <w:t>Правильное заполнение рабочей карточки.</w:t>
      </w:r>
    </w:p>
    <w:p w14:paraId="797EE26E" w14:textId="6D5FDB71" w:rsidR="00D46984" w:rsidRDefault="00D46984" w:rsidP="00D469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71CA0">
        <w:rPr>
          <w:rFonts w:ascii="Times New Roman" w:hAnsi="Times New Roman" w:cs="Times New Roman"/>
          <w:sz w:val="28"/>
          <w:szCs w:val="28"/>
        </w:rPr>
        <w:t>7.</w:t>
      </w:r>
      <w:r w:rsidR="007B1639" w:rsidRPr="007B1639">
        <w:rPr>
          <w:rFonts w:ascii="Times New Roman" w:hAnsi="Times New Roman" w:cs="Times New Roman"/>
          <w:sz w:val="28"/>
          <w:szCs w:val="28"/>
        </w:rPr>
        <w:t xml:space="preserve"> </w:t>
      </w:r>
      <w:r w:rsidRPr="00E71CA0">
        <w:rPr>
          <w:rFonts w:ascii="Times New Roman" w:hAnsi="Times New Roman" w:cs="Times New Roman"/>
          <w:sz w:val="28"/>
          <w:szCs w:val="28"/>
        </w:rPr>
        <w:t>Соблюдение правил техники и экологической безопасности.</w:t>
      </w:r>
    </w:p>
    <w:p w14:paraId="13C190EC" w14:textId="77777777" w:rsidR="00D46984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5D6F62" w14:textId="225D7A7D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Определение агрохимических свойств почвы (инвариант)</w:t>
      </w:r>
    </w:p>
    <w:p w14:paraId="78C8615F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3A4C761E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93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225C3970" w14:textId="11727351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1.</w:t>
      </w:r>
      <w:r w:rsidR="007B1639" w:rsidRPr="007B1639">
        <w:rPr>
          <w:rFonts w:ascii="Times New Roman" w:hAnsi="Times New Roman" w:cs="Times New Roman"/>
          <w:sz w:val="28"/>
          <w:szCs w:val="28"/>
        </w:rPr>
        <w:t xml:space="preserve"> </w:t>
      </w:r>
      <w:r w:rsidRPr="00E71CA0">
        <w:rPr>
          <w:rFonts w:ascii="Times New Roman" w:hAnsi="Times New Roman" w:cs="Times New Roman"/>
          <w:sz w:val="28"/>
          <w:szCs w:val="28"/>
        </w:rPr>
        <w:t>Правильная и рациональная организация рабочего места.</w:t>
      </w:r>
    </w:p>
    <w:p w14:paraId="47143DAD" w14:textId="6EBEA83D" w:rsidR="00D46984" w:rsidRPr="00393EF5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EF5">
        <w:rPr>
          <w:rFonts w:ascii="Times New Roman" w:hAnsi="Times New Roman" w:cs="Times New Roman"/>
          <w:sz w:val="28"/>
          <w:szCs w:val="28"/>
        </w:rPr>
        <w:t>2.</w:t>
      </w:r>
      <w:r w:rsidR="007B1639" w:rsidRPr="007B1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EF5">
        <w:rPr>
          <w:rFonts w:ascii="Times New Roman" w:hAnsi="Times New Roman" w:cs="Times New Roman"/>
          <w:sz w:val="28"/>
          <w:szCs w:val="28"/>
        </w:rPr>
        <w:t>Агрохимические</w:t>
      </w:r>
      <w:proofErr w:type="gramEnd"/>
      <w:r w:rsidRPr="00393EF5">
        <w:rPr>
          <w:rFonts w:ascii="Times New Roman" w:hAnsi="Times New Roman" w:cs="Times New Roman"/>
          <w:sz w:val="28"/>
          <w:szCs w:val="28"/>
        </w:rPr>
        <w:t xml:space="preserve"> исследование почв приборами рН-метр и </w:t>
      </w:r>
      <w:proofErr w:type="spellStart"/>
      <w:r w:rsidRPr="00393EF5">
        <w:rPr>
          <w:rFonts w:ascii="Times New Roman" w:hAnsi="Times New Roman" w:cs="Times New Roman"/>
          <w:sz w:val="28"/>
          <w:szCs w:val="28"/>
        </w:rPr>
        <w:t>иономер</w:t>
      </w:r>
      <w:proofErr w:type="spellEnd"/>
      <w:r w:rsidRPr="00393EF5">
        <w:rPr>
          <w:rFonts w:ascii="Times New Roman" w:hAnsi="Times New Roman" w:cs="Times New Roman"/>
          <w:sz w:val="28"/>
          <w:szCs w:val="28"/>
        </w:rPr>
        <w:t>.</w:t>
      </w:r>
    </w:p>
    <w:p w14:paraId="6E8EF454" w14:textId="77777777" w:rsidR="00D46984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EF5">
        <w:rPr>
          <w:rFonts w:ascii="Times New Roman" w:hAnsi="Times New Roman" w:cs="Times New Roman"/>
          <w:sz w:val="28"/>
          <w:szCs w:val="28"/>
        </w:rPr>
        <w:t>3. Снятие показаний приборов. Определение группировки почв. Агрохимическая оценка исследуемого образца (почвенной пробы).</w:t>
      </w:r>
    </w:p>
    <w:p w14:paraId="7D403C96" w14:textId="234926BF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4.</w:t>
      </w:r>
      <w:r w:rsidR="007B1639" w:rsidRPr="007B1639">
        <w:rPr>
          <w:rFonts w:ascii="Times New Roman" w:hAnsi="Times New Roman" w:cs="Times New Roman"/>
          <w:sz w:val="28"/>
          <w:szCs w:val="28"/>
        </w:rPr>
        <w:t xml:space="preserve"> </w:t>
      </w:r>
      <w:r w:rsidRPr="00E71CA0">
        <w:rPr>
          <w:rFonts w:ascii="Times New Roman" w:hAnsi="Times New Roman" w:cs="Times New Roman"/>
          <w:sz w:val="28"/>
          <w:szCs w:val="28"/>
        </w:rPr>
        <w:t>Производственн</w:t>
      </w:r>
      <w:r w:rsidR="00EE4F07">
        <w:rPr>
          <w:rFonts w:ascii="Times New Roman" w:hAnsi="Times New Roman" w:cs="Times New Roman"/>
          <w:sz w:val="28"/>
          <w:szCs w:val="28"/>
        </w:rPr>
        <w:t>ые ситуации</w:t>
      </w:r>
      <w:r w:rsidRPr="00E71C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615349" w14:textId="48602728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5.</w:t>
      </w:r>
      <w:r w:rsidR="007B1639" w:rsidRPr="007B1639">
        <w:rPr>
          <w:rFonts w:ascii="Times New Roman" w:hAnsi="Times New Roman" w:cs="Times New Roman"/>
          <w:sz w:val="28"/>
          <w:szCs w:val="28"/>
        </w:rPr>
        <w:t xml:space="preserve"> </w:t>
      </w:r>
      <w:r w:rsidRPr="00E71CA0">
        <w:rPr>
          <w:rFonts w:ascii="Times New Roman" w:hAnsi="Times New Roman" w:cs="Times New Roman"/>
          <w:sz w:val="28"/>
          <w:szCs w:val="28"/>
        </w:rPr>
        <w:t xml:space="preserve">Правильное заполнение рабочей карточки.    </w:t>
      </w:r>
    </w:p>
    <w:p w14:paraId="44C4D6AF" w14:textId="2BCB0518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6.</w:t>
      </w:r>
      <w:r w:rsidR="007B1639" w:rsidRPr="007B1639">
        <w:rPr>
          <w:rFonts w:ascii="Times New Roman" w:hAnsi="Times New Roman" w:cs="Times New Roman"/>
          <w:sz w:val="28"/>
          <w:szCs w:val="28"/>
        </w:rPr>
        <w:t xml:space="preserve"> </w:t>
      </w:r>
      <w:r w:rsidRPr="00E71CA0">
        <w:rPr>
          <w:rFonts w:ascii="Times New Roman" w:hAnsi="Times New Roman" w:cs="Times New Roman"/>
          <w:sz w:val="28"/>
          <w:szCs w:val="28"/>
        </w:rPr>
        <w:t>Соблюдение технологической последовательности выполнения работы.</w:t>
      </w:r>
    </w:p>
    <w:p w14:paraId="4E6CD622" w14:textId="268F4236" w:rsidR="00D46984" w:rsidRPr="00E71CA0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CA0">
        <w:rPr>
          <w:rFonts w:ascii="Times New Roman" w:hAnsi="Times New Roman" w:cs="Times New Roman"/>
          <w:sz w:val="28"/>
          <w:szCs w:val="28"/>
        </w:rPr>
        <w:t>7.</w:t>
      </w:r>
      <w:r w:rsidR="007B1639" w:rsidRPr="007B1639">
        <w:rPr>
          <w:rFonts w:ascii="Times New Roman" w:hAnsi="Times New Roman" w:cs="Times New Roman"/>
          <w:sz w:val="28"/>
          <w:szCs w:val="28"/>
        </w:rPr>
        <w:t xml:space="preserve"> </w:t>
      </w:r>
      <w:r w:rsidRPr="00E71CA0">
        <w:rPr>
          <w:rFonts w:ascii="Times New Roman" w:hAnsi="Times New Roman" w:cs="Times New Roman"/>
          <w:sz w:val="28"/>
          <w:szCs w:val="28"/>
        </w:rPr>
        <w:t>Соблюдение правил техники и экологической безопасности.</w:t>
      </w:r>
    </w:p>
    <w:p w14:paraId="405FB908" w14:textId="77777777" w:rsidR="00D46984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D52312" w14:textId="7D5BBA62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 </w:t>
      </w:r>
      <w:r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цифровыми платформами в сельском хозяйстве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440DDF72" w14:textId="77777777" w:rsidR="00D46984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6341EC7B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731A233E" w14:textId="77777777" w:rsidR="00D46984" w:rsidRPr="00E71CA0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1. Правильная и рациональная организация рабочего места.</w:t>
      </w:r>
    </w:p>
    <w:p w14:paraId="4CC6E554" w14:textId="6989DACD" w:rsidR="00D46984" w:rsidRPr="00E71CA0" w:rsidRDefault="007B1639" w:rsidP="00D4698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B1639">
        <w:rPr>
          <w:rFonts w:ascii="Times New Roman" w:hAnsi="Times New Roman" w:cs="Times New Roman"/>
          <w:sz w:val="28"/>
          <w:szCs w:val="28"/>
        </w:rPr>
        <w:t xml:space="preserve"> </w:t>
      </w:r>
      <w:r w:rsidR="00D46984" w:rsidRPr="00E71CA0">
        <w:rPr>
          <w:rFonts w:ascii="Times New Roman" w:hAnsi="Times New Roman" w:cs="Times New Roman"/>
          <w:sz w:val="28"/>
          <w:szCs w:val="28"/>
        </w:rPr>
        <w:t xml:space="preserve">Корректировка технологических операций по возделыванию масличных культур </w:t>
      </w:r>
    </w:p>
    <w:p w14:paraId="05589F43" w14:textId="77777777" w:rsidR="00D46984" w:rsidRDefault="00D46984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3EE">
        <w:rPr>
          <w:rFonts w:ascii="Times New Roman" w:hAnsi="Times New Roman" w:cs="Times New Roman"/>
          <w:sz w:val="28"/>
          <w:szCs w:val="28"/>
        </w:rPr>
        <w:t>3. Выполнение работы с агрономическими параметрами на цифровой платформе точного земледелия, программирование технологии возделывания сельскохозяйственных культур.</w:t>
      </w:r>
    </w:p>
    <w:p w14:paraId="61C76D1F" w14:textId="295DAB3C" w:rsidR="00EE4F07" w:rsidRPr="00E71CA0" w:rsidRDefault="00EE4F07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Производственные ситуации</w:t>
      </w:r>
    </w:p>
    <w:p w14:paraId="33E2755A" w14:textId="60EBD8F2" w:rsidR="00D46984" w:rsidRPr="00E71CA0" w:rsidRDefault="00EE4F07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6984" w:rsidRPr="00E71CA0">
        <w:rPr>
          <w:rFonts w:ascii="Times New Roman" w:hAnsi="Times New Roman" w:cs="Times New Roman"/>
          <w:sz w:val="28"/>
          <w:szCs w:val="28"/>
        </w:rPr>
        <w:t>.</w:t>
      </w:r>
      <w:r w:rsidR="007B1639" w:rsidRPr="00157F67">
        <w:rPr>
          <w:rFonts w:ascii="Times New Roman" w:hAnsi="Times New Roman" w:cs="Times New Roman"/>
          <w:sz w:val="28"/>
          <w:szCs w:val="28"/>
        </w:rPr>
        <w:t xml:space="preserve"> </w:t>
      </w:r>
      <w:r w:rsidR="00D46984" w:rsidRPr="00E71CA0">
        <w:rPr>
          <w:rFonts w:ascii="Times New Roman" w:hAnsi="Times New Roman" w:cs="Times New Roman"/>
          <w:sz w:val="28"/>
          <w:szCs w:val="28"/>
        </w:rPr>
        <w:t xml:space="preserve">Правильное заполнение рабочей карточки. </w:t>
      </w:r>
    </w:p>
    <w:p w14:paraId="11BCD763" w14:textId="1E23A4C4" w:rsidR="00D46984" w:rsidRPr="00E71CA0" w:rsidRDefault="00EE4F07" w:rsidP="00D46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6984" w:rsidRPr="00E71CA0">
        <w:rPr>
          <w:rFonts w:ascii="Times New Roman" w:hAnsi="Times New Roman" w:cs="Times New Roman"/>
          <w:sz w:val="28"/>
          <w:szCs w:val="28"/>
        </w:rPr>
        <w:t>.Соблюдение технологической последовательности выполнения работы.</w:t>
      </w:r>
    </w:p>
    <w:p w14:paraId="149FB4B4" w14:textId="1341584D" w:rsidR="00D46984" w:rsidRDefault="00EE4F07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6984" w:rsidRPr="00E71CA0">
        <w:rPr>
          <w:rFonts w:ascii="Times New Roman" w:hAnsi="Times New Roman" w:cs="Times New Roman"/>
          <w:sz w:val="28"/>
          <w:szCs w:val="28"/>
        </w:rPr>
        <w:t>. Соблюдение правил техники и экологической безопасности.</w:t>
      </w:r>
    </w:p>
    <w:p w14:paraId="4292D8DF" w14:textId="77777777" w:rsidR="00D46984" w:rsidRDefault="00D46984" w:rsidP="00D469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2AFEA" w14:textId="150CE30F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Д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Определение качества зерна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EC99506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0666E452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3451C8CD" w14:textId="6C4ADA9D" w:rsidR="00D46984" w:rsidRPr="00E71CA0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1.</w:t>
      </w:r>
      <w:r w:rsidR="007B1639" w:rsidRPr="007B1639">
        <w:rPr>
          <w:rFonts w:ascii="Times New Roman" w:hAnsi="Times New Roman" w:cs="Times New Roman"/>
          <w:sz w:val="28"/>
          <w:szCs w:val="28"/>
        </w:rPr>
        <w:t xml:space="preserve"> </w:t>
      </w:r>
      <w:r w:rsidRPr="00E71CA0">
        <w:rPr>
          <w:rFonts w:ascii="Times New Roman" w:hAnsi="Times New Roman" w:cs="Times New Roman"/>
          <w:sz w:val="28"/>
          <w:szCs w:val="28"/>
        </w:rPr>
        <w:t xml:space="preserve">Правильная и рациональная организация рабочего места, </w:t>
      </w:r>
    </w:p>
    <w:p w14:paraId="40911DFD" w14:textId="77777777" w:rsidR="00D46984" w:rsidRPr="00E71CA0" w:rsidRDefault="00D46984" w:rsidP="00D46984">
      <w:pPr>
        <w:tabs>
          <w:tab w:val="left" w:pos="173"/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2. Установление схемы отбора и отбор точечных проб. </w:t>
      </w:r>
    </w:p>
    <w:p w14:paraId="1A38519F" w14:textId="0EB1B0B3" w:rsidR="00D46984" w:rsidRDefault="00D46984" w:rsidP="00D46984">
      <w:pPr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3.</w:t>
      </w:r>
      <w:r w:rsidR="007B1639" w:rsidRPr="007B1639">
        <w:rPr>
          <w:rFonts w:ascii="Times New Roman" w:hAnsi="Times New Roman" w:cs="Times New Roman"/>
          <w:sz w:val="28"/>
          <w:szCs w:val="28"/>
        </w:rPr>
        <w:t xml:space="preserve"> </w:t>
      </w:r>
      <w:r w:rsidRPr="00E71CA0">
        <w:rPr>
          <w:rFonts w:ascii="Times New Roman" w:hAnsi="Times New Roman" w:cs="Times New Roman"/>
          <w:sz w:val="28"/>
          <w:szCs w:val="28"/>
        </w:rPr>
        <w:t xml:space="preserve">Определение морфологических особенностей зерновых культур. </w:t>
      </w:r>
    </w:p>
    <w:p w14:paraId="7DA00B03" w14:textId="77777777" w:rsidR="00D46984" w:rsidRPr="00E71CA0" w:rsidRDefault="00D46984" w:rsidP="00D46984">
      <w:pPr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71CA0">
        <w:rPr>
          <w:rFonts w:ascii="Times New Roman" w:hAnsi="Times New Roman" w:cs="Times New Roman"/>
          <w:sz w:val="28"/>
          <w:szCs w:val="28"/>
        </w:rPr>
        <w:t>Заполнение этикетки.</w:t>
      </w:r>
    </w:p>
    <w:p w14:paraId="7FD37283" w14:textId="51D479A6" w:rsidR="00D46984" w:rsidRPr="00E71CA0" w:rsidRDefault="00D46984" w:rsidP="00D46984">
      <w:pPr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71CA0">
        <w:rPr>
          <w:rFonts w:ascii="Times New Roman" w:hAnsi="Times New Roman" w:cs="Times New Roman"/>
          <w:sz w:val="28"/>
          <w:szCs w:val="28"/>
        </w:rPr>
        <w:t>.</w:t>
      </w:r>
      <w:r w:rsidR="007B1639" w:rsidRPr="007B1639">
        <w:rPr>
          <w:rFonts w:ascii="Times New Roman" w:hAnsi="Times New Roman" w:cs="Times New Roman"/>
          <w:sz w:val="28"/>
          <w:szCs w:val="28"/>
        </w:rPr>
        <w:t xml:space="preserve"> </w:t>
      </w:r>
      <w:r w:rsidRPr="00E71CA0">
        <w:rPr>
          <w:rFonts w:ascii="Times New Roman" w:hAnsi="Times New Roman" w:cs="Times New Roman"/>
          <w:sz w:val="28"/>
          <w:szCs w:val="28"/>
        </w:rPr>
        <w:t>Упаковка и опломбирование пробы.</w:t>
      </w:r>
    </w:p>
    <w:p w14:paraId="6DDD18AD" w14:textId="5F4BBF1A" w:rsidR="00D46984" w:rsidRPr="00E71CA0" w:rsidRDefault="00D46984" w:rsidP="00D46984">
      <w:pPr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71CA0">
        <w:rPr>
          <w:rFonts w:ascii="Times New Roman" w:hAnsi="Times New Roman" w:cs="Times New Roman"/>
          <w:sz w:val="28"/>
          <w:szCs w:val="28"/>
        </w:rPr>
        <w:t>.</w:t>
      </w:r>
      <w:r w:rsidR="007B1639" w:rsidRPr="007B1639">
        <w:rPr>
          <w:rFonts w:ascii="Times New Roman" w:hAnsi="Times New Roman" w:cs="Times New Roman"/>
          <w:sz w:val="28"/>
          <w:szCs w:val="28"/>
        </w:rPr>
        <w:t xml:space="preserve"> </w:t>
      </w:r>
      <w:r w:rsidRPr="00E71CA0">
        <w:rPr>
          <w:rFonts w:ascii="Times New Roman" w:hAnsi="Times New Roman" w:cs="Times New Roman"/>
          <w:sz w:val="28"/>
          <w:szCs w:val="28"/>
        </w:rPr>
        <w:t>Установление схемы лабораторного опыта.</w:t>
      </w:r>
    </w:p>
    <w:p w14:paraId="5608A63F" w14:textId="77EF3490" w:rsidR="00D46984" w:rsidRPr="00E71CA0" w:rsidRDefault="00D46984" w:rsidP="00D46984">
      <w:pPr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71CA0">
        <w:rPr>
          <w:rFonts w:ascii="Times New Roman" w:hAnsi="Times New Roman" w:cs="Times New Roman"/>
          <w:sz w:val="28"/>
          <w:szCs w:val="28"/>
        </w:rPr>
        <w:t>.</w:t>
      </w:r>
      <w:r w:rsidR="007B1639" w:rsidRPr="007B1639">
        <w:rPr>
          <w:rFonts w:ascii="Times New Roman" w:hAnsi="Times New Roman" w:cs="Times New Roman"/>
          <w:sz w:val="28"/>
          <w:szCs w:val="28"/>
        </w:rPr>
        <w:t xml:space="preserve"> </w:t>
      </w:r>
      <w:r w:rsidRPr="00E71CA0">
        <w:rPr>
          <w:rFonts w:ascii="Times New Roman" w:hAnsi="Times New Roman" w:cs="Times New Roman"/>
          <w:sz w:val="28"/>
          <w:szCs w:val="28"/>
        </w:rPr>
        <w:t>Определение влажности зерна.</w:t>
      </w:r>
    </w:p>
    <w:p w14:paraId="24DEB367" w14:textId="2EC07CA3" w:rsidR="00D46984" w:rsidRPr="00E71CA0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20DF">
        <w:rPr>
          <w:rFonts w:ascii="Times New Roman" w:hAnsi="Times New Roman" w:cs="Times New Roman"/>
          <w:sz w:val="28"/>
          <w:szCs w:val="28"/>
        </w:rPr>
        <w:t>.</w:t>
      </w:r>
      <w:r w:rsidR="007B1639" w:rsidRPr="007B1639">
        <w:rPr>
          <w:rFonts w:ascii="Times New Roman" w:hAnsi="Times New Roman" w:cs="Times New Roman"/>
          <w:sz w:val="28"/>
          <w:szCs w:val="28"/>
        </w:rPr>
        <w:t xml:space="preserve"> </w:t>
      </w:r>
      <w:r w:rsidR="00AF20DF">
        <w:rPr>
          <w:rFonts w:ascii="Times New Roman" w:hAnsi="Times New Roman" w:cs="Times New Roman"/>
          <w:sz w:val="28"/>
          <w:szCs w:val="28"/>
        </w:rPr>
        <w:t>С</w:t>
      </w:r>
      <w:r w:rsidRPr="00E71CA0">
        <w:rPr>
          <w:rFonts w:ascii="Times New Roman" w:hAnsi="Times New Roman" w:cs="Times New Roman"/>
          <w:sz w:val="28"/>
          <w:szCs w:val="28"/>
        </w:rPr>
        <w:t>б</w:t>
      </w:r>
      <w:r w:rsidR="00AF20DF">
        <w:rPr>
          <w:rFonts w:ascii="Times New Roman" w:hAnsi="Times New Roman" w:cs="Times New Roman"/>
          <w:sz w:val="28"/>
          <w:szCs w:val="28"/>
        </w:rPr>
        <w:t>о</w:t>
      </w:r>
      <w:r w:rsidRPr="00E71CA0">
        <w:rPr>
          <w:rFonts w:ascii="Times New Roman" w:hAnsi="Times New Roman" w:cs="Times New Roman"/>
          <w:sz w:val="28"/>
          <w:szCs w:val="28"/>
        </w:rPr>
        <w:t xml:space="preserve">р </w:t>
      </w:r>
      <w:proofErr w:type="gramStart"/>
      <w:r w:rsidRPr="00E71CA0">
        <w:rPr>
          <w:rFonts w:ascii="Times New Roman" w:hAnsi="Times New Roman" w:cs="Times New Roman"/>
          <w:sz w:val="28"/>
          <w:szCs w:val="28"/>
        </w:rPr>
        <w:t>метрической</w:t>
      </w:r>
      <w:proofErr w:type="gramEnd"/>
      <w:r w:rsidRPr="00E7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CA0">
        <w:rPr>
          <w:rFonts w:ascii="Times New Roman" w:hAnsi="Times New Roman" w:cs="Times New Roman"/>
          <w:sz w:val="28"/>
          <w:szCs w:val="28"/>
        </w:rPr>
        <w:t>пурки</w:t>
      </w:r>
      <w:proofErr w:type="spellEnd"/>
      <w:r w:rsidRPr="00E71CA0">
        <w:rPr>
          <w:rFonts w:ascii="Times New Roman" w:hAnsi="Times New Roman" w:cs="Times New Roman"/>
          <w:sz w:val="28"/>
          <w:szCs w:val="28"/>
        </w:rPr>
        <w:t>.</w:t>
      </w:r>
    </w:p>
    <w:p w14:paraId="0E953B35" w14:textId="77777777" w:rsidR="00D46984" w:rsidRPr="00157F67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9</w:t>
      </w:r>
      <w:r w:rsidRPr="00E71C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Pr="00E71CA0">
        <w:rPr>
          <w:rFonts w:ascii="Times New Roman" w:hAnsi="Times New Roman" w:cs="Times New Roman"/>
          <w:sz w:val="28"/>
          <w:szCs w:val="28"/>
        </w:rPr>
        <w:t>Определение объемной массы зерна.</w:t>
      </w:r>
    </w:p>
    <w:p w14:paraId="0A3FAEA0" w14:textId="738E9C5A" w:rsidR="007B1639" w:rsidRPr="007B1639" w:rsidRDefault="007B1639" w:rsidP="00D469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7B1639">
        <w:rPr>
          <w:rFonts w:ascii="Times New Roman" w:hAnsi="Times New Roman" w:cs="Times New Roman"/>
          <w:sz w:val="28"/>
          <w:szCs w:val="24"/>
        </w:rPr>
        <w:t>10. Определение числа падения в зерне пшеницы.</w:t>
      </w:r>
    </w:p>
    <w:p w14:paraId="0E0D09FE" w14:textId="5F9D018A" w:rsidR="00D46984" w:rsidRPr="00E71CA0" w:rsidRDefault="007B1639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B1639">
        <w:rPr>
          <w:rFonts w:ascii="Times New Roman" w:hAnsi="Times New Roman" w:cs="Times New Roman"/>
          <w:sz w:val="28"/>
          <w:szCs w:val="28"/>
        </w:rPr>
        <w:t>1</w:t>
      </w:r>
      <w:r w:rsidR="00D46984" w:rsidRPr="00E71CA0">
        <w:rPr>
          <w:rFonts w:ascii="Times New Roman" w:hAnsi="Times New Roman" w:cs="Times New Roman"/>
          <w:sz w:val="28"/>
          <w:szCs w:val="28"/>
        </w:rPr>
        <w:t>.</w:t>
      </w:r>
      <w:r w:rsidRPr="007B1639">
        <w:rPr>
          <w:rFonts w:ascii="Times New Roman" w:hAnsi="Times New Roman" w:cs="Times New Roman"/>
          <w:sz w:val="28"/>
          <w:szCs w:val="28"/>
        </w:rPr>
        <w:t xml:space="preserve"> </w:t>
      </w:r>
      <w:r w:rsidR="00D46984" w:rsidRPr="00E71CA0">
        <w:rPr>
          <w:rFonts w:ascii="Times New Roman" w:hAnsi="Times New Roman" w:cs="Times New Roman"/>
          <w:sz w:val="28"/>
          <w:szCs w:val="28"/>
        </w:rPr>
        <w:t>Производственные ситуации.</w:t>
      </w:r>
    </w:p>
    <w:p w14:paraId="25450F6B" w14:textId="56402EBB" w:rsidR="00D46984" w:rsidRPr="00E71CA0" w:rsidRDefault="007B1639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B1639">
        <w:rPr>
          <w:rFonts w:ascii="Times New Roman" w:hAnsi="Times New Roman" w:cs="Times New Roman"/>
          <w:sz w:val="28"/>
          <w:szCs w:val="28"/>
        </w:rPr>
        <w:t>2</w:t>
      </w:r>
      <w:r w:rsidR="00D46984" w:rsidRPr="00E71CA0">
        <w:rPr>
          <w:rFonts w:ascii="Times New Roman" w:hAnsi="Times New Roman" w:cs="Times New Roman"/>
          <w:sz w:val="28"/>
          <w:szCs w:val="28"/>
        </w:rPr>
        <w:t>.</w:t>
      </w:r>
      <w:r w:rsidRPr="007B1639">
        <w:rPr>
          <w:rFonts w:ascii="Times New Roman" w:hAnsi="Times New Roman" w:cs="Times New Roman"/>
          <w:sz w:val="28"/>
          <w:szCs w:val="28"/>
        </w:rPr>
        <w:t xml:space="preserve"> </w:t>
      </w:r>
      <w:r w:rsidR="00D46984" w:rsidRPr="00E71CA0">
        <w:rPr>
          <w:rFonts w:ascii="Times New Roman" w:hAnsi="Times New Roman" w:cs="Times New Roman"/>
          <w:sz w:val="28"/>
          <w:szCs w:val="28"/>
        </w:rPr>
        <w:t xml:space="preserve">Правильное заполнение рабочей карточки.  </w:t>
      </w:r>
    </w:p>
    <w:p w14:paraId="656D53E9" w14:textId="4B17D4C8" w:rsidR="00D46984" w:rsidRPr="00E71CA0" w:rsidRDefault="007B1639" w:rsidP="00D469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B1639">
        <w:rPr>
          <w:rFonts w:ascii="Times New Roman" w:hAnsi="Times New Roman" w:cs="Times New Roman"/>
          <w:sz w:val="28"/>
          <w:szCs w:val="28"/>
        </w:rPr>
        <w:t>3</w:t>
      </w:r>
      <w:r w:rsidR="00D46984" w:rsidRPr="00E71CA0">
        <w:rPr>
          <w:rFonts w:ascii="Times New Roman" w:hAnsi="Times New Roman" w:cs="Times New Roman"/>
          <w:sz w:val="28"/>
          <w:szCs w:val="28"/>
        </w:rPr>
        <w:t>.</w:t>
      </w:r>
      <w:r w:rsidRPr="007B1639">
        <w:rPr>
          <w:rFonts w:ascii="Times New Roman" w:hAnsi="Times New Roman" w:cs="Times New Roman"/>
          <w:sz w:val="28"/>
          <w:szCs w:val="28"/>
        </w:rPr>
        <w:t xml:space="preserve"> </w:t>
      </w:r>
      <w:r w:rsidR="00D46984" w:rsidRPr="00E71CA0">
        <w:rPr>
          <w:rFonts w:ascii="Times New Roman" w:hAnsi="Times New Roman" w:cs="Times New Roman"/>
          <w:sz w:val="28"/>
          <w:szCs w:val="28"/>
        </w:rPr>
        <w:t>Соблюдение правил техники и экологической безопасности</w:t>
      </w:r>
      <w:r w:rsidR="00D46984" w:rsidRPr="00E71CA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E38FBE5" w14:textId="77777777" w:rsidR="00D46984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9EEE12" w14:textId="741721E7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Е </w:t>
      </w:r>
      <w:r w:rsidRPr="00412638">
        <w:rPr>
          <w:rFonts w:ascii="Times New Roman" w:hAnsi="Times New Roman" w:cs="Times New Roman"/>
          <w:b/>
          <w:sz w:val="28"/>
          <w:szCs w:val="28"/>
        </w:rPr>
        <w:t>Организация и планирование плодово-ягодного садоводства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A20934B" w14:textId="77777777" w:rsidR="00D46984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6EBF516D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3CA3B0BE" w14:textId="77777777" w:rsidR="00D46984" w:rsidRPr="00CD1105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105">
        <w:rPr>
          <w:rFonts w:ascii="Times New Roman" w:hAnsi="Times New Roman" w:cs="Times New Roman"/>
          <w:sz w:val="28"/>
          <w:szCs w:val="28"/>
          <w:lang w:eastAsia="ru-RU"/>
        </w:rPr>
        <w:t>1. Выполнение плодовых прививок.</w:t>
      </w:r>
    </w:p>
    <w:p w14:paraId="6EC04376" w14:textId="318693E7" w:rsidR="00D46984" w:rsidRPr="007B1639" w:rsidRDefault="00D46984" w:rsidP="00F57A2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1105">
        <w:rPr>
          <w:rFonts w:ascii="Times New Roman" w:hAnsi="Times New Roman" w:cs="Times New Roman"/>
          <w:sz w:val="28"/>
          <w:szCs w:val="28"/>
          <w:lang w:eastAsia="ru-RU"/>
        </w:rPr>
        <w:t>2. Организация и пла</w:t>
      </w:r>
      <w:r w:rsidR="007B1639">
        <w:rPr>
          <w:rFonts w:ascii="Times New Roman" w:hAnsi="Times New Roman" w:cs="Times New Roman"/>
          <w:sz w:val="28"/>
          <w:szCs w:val="28"/>
          <w:lang w:eastAsia="ru-RU"/>
        </w:rPr>
        <w:t>нирование плодово-ягодного сада</w:t>
      </w:r>
      <w:r w:rsidR="007B1639" w:rsidRPr="007B16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1639" w:rsidRPr="007B1639">
        <w:rPr>
          <w:rFonts w:ascii="Times New Roman" w:hAnsi="Times New Roman" w:cs="Times New Roman"/>
          <w:sz w:val="28"/>
          <w:szCs w:val="28"/>
        </w:rPr>
        <w:t>с использованием цифровой программы «Ландшафтный дизайн 3</w:t>
      </w:r>
      <w:r w:rsidR="007B1639" w:rsidRPr="007B163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B1639">
        <w:rPr>
          <w:rFonts w:ascii="Times New Roman" w:hAnsi="Times New Roman" w:cs="Times New Roman"/>
          <w:sz w:val="28"/>
          <w:szCs w:val="28"/>
        </w:rPr>
        <w:t>»</w:t>
      </w:r>
      <w:r w:rsidR="007B1639" w:rsidRPr="007B1639">
        <w:rPr>
          <w:rFonts w:ascii="Times New Roman" w:hAnsi="Times New Roman" w:cs="Times New Roman"/>
          <w:sz w:val="28"/>
          <w:szCs w:val="28"/>
        </w:rPr>
        <w:t>,</w:t>
      </w:r>
    </w:p>
    <w:p w14:paraId="60E8E8EC" w14:textId="6838674B" w:rsidR="00D46984" w:rsidRPr="00CD1105" w:rsidRDefault="00D46984" w:rsidP="00F57A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D1105">
        <w:rPr>
          <w:rFonts w:ascii="Times New Roman" w:hAnsi="Times New Roman" w:cs="Times New Roman"/>
          <w:sz w:val="28"/>
          <w:szCs w:val="28"/>
          <w:lang w:eastAsia="ru-RU"/>
        </w:rPr>
        <w:t>3. Производственн</w:t>
      </w:r>
      <w:r w:rsidR="00A97FB1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CD1105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</w:t>
      </w:r>
      <w:r w:rsidR="00A97F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D11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23C84AB" w14:textId="70E68E49" w:rsidR="00D46984" w:rsidRPr="00CD1105" w:rsidRDefault="007B1639" w:rsidP="00D4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46984" w:rsidRPr="00CD1105">
        <w:rPr>
          <w:rFonts w:ascii="Times New Roman" w:hAnsi="Times New Roman" w:cs="Times New Roman"/>
          <w:sz w:val="28"/>
          <w:szCs w:val="28"/>
          <w:lang w:eastAsia="ru-RU"/>
        </w:rPr>
        <w:t>. Соблюдение правил техники и экологической безопасности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5CA9B1AE" w14:textId="77777777" w:rsidR="00D46984" w:rsidRPr="00D46984" w:rsidRDefault="00D46984" w:rsidP="00A4187F">
      <w:pPr>
        <w:pStyle w:val="-2"/>
        <w:ind w:firstLine="709"/>
        <w:rPr>
          <w:rFonts w:ascii="Times New Roman" w:hAnsi="Times New Roman"/>
          <w:b w:val="0"/>
          <w:szCs w:val="20"/>
        </w:rPr>
      </w:pPr>
      <w:bookmarkStart w:id="17" w:name="_Toc78885660"/>
      <w:bookmarkStart w:id="18" w:name="_Toc142037193"/>
      <w:proofErr w:type="spellStart"/>
      <w:r w:rsidRPr="00D46984">
        <w:rPr>
          <w:rFonts w:ascii="Times New Roman" w:hAnsi="Times New Roman"/>
          <w:b w:val="0"/>
          <w:szCs w:val="20"/>
        </w:rPr>
        <w:t>Копулировочный</w:t>
      </w:r>
      <w:proofErr w:type="spellEnd"/>
      <w:r w:rsidRPr="00D46984">
        <w:rPr>
          <w:rFonts w:ascii="Times New Roman" w:hAnsi="Times New Roman"/>
          <w:b w:val="0"/>
          <w:szCs w:val="20"/>
        </w:rPr>
        <w:t xml:space="preserve"> прививочный нож, медицинский халат, перчатки латексные</w:t>
      </w:r>
    </w:p>
    <w:p w14:paraId="112A6605" w14:textId="7EE6205B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63962ADE" w14:textId="77777777" w:rsidR="00D46984" w:rsidRDefault="00D46984" w:rsidP="00D4698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_Toc142037194"/>
      <w:r>
        <w:rPr>
          <w:rFonts w:ascii="Times New Roman" w:hAnsi="Times New Roman"/>
          <w:sz w:val="28"/>
          <w:szCs w:val="28"/>
        </w:rPr>
        <w:t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организаторами, исключением является главный эксперт и заместитель главного эксперта.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206B86E1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</w:t>
      </w:r>
      <w:r w:rsidR="000220DC">
        <w:rPr>
          <w:rFonts w:ascii="Times New Roman" w:hAnsi="Times New Roman" w:cs="Times New Roman"/>
          <w:sz w:val="28"/>
          <w:szCs w:val="28"/>
        </w:rPr>
        <w:t>труда по</w:t>
      </w:r>
      <w:r w:rsidR="005C1495">
        <w:rPr>
          <w:rFonts w:ascii="Times New Roman" w:hAnsi="Times New Roman" w:cs="Times New Roman"/>
          <w:sz w:val="28"/>
          <w:szCs w:val="28"/>
        </w:rPr>
        <w:t xml:space="preserve"> компетенции «Агрономия»</w:t>
      </w:r>
    </w:p>
    <w:sectPr w:rsidR="00FC6098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0E376" w14:textId="77777777" w:rsidR="00D906B0" w:rsidRDefault="00D906B0" w:rsidP="00970F49">
      <w:pPr>
        <w:spacing w:after="0" w:line="240" w:lineRule="auto"/>
      </w:pPr>
      <w:r>
        <w:separator/>
      </w:r>
    </w:p>
  </w:endnote>
  <w:endnote w:type="continuationSeparator" w:id="0">
    <w:p w14:paraId="46C849B5" w14:textId="77777777" w:rsidR="00D906B0" w:rsidRDefault="00D906B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2899980" w:rsidR="00595939" w:rsidRDefault="005959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2F8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595939" w:rsidRDefault="005959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EF7A" w14:textId="1326888F" w:rsidR="00595939" w:rsidRDefault="00595939">
    <w:pPr>
      <w:pStyle w:val="a7"/>
      <w:jc w:val="right"/>
    </w:pPr>
  </w:p>
  <w:p w14:paraId="53CBA541" w14:textId="77777777" w:rsidR="00595939" w:rsidRDefault="005959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FB22B" w14:textId="77777777" w:rsidR="00D906B0" w:rsidRDefault="00D906B0" w:rsidP="00970F49">
      <w:pPr>
        <w:spacing w:after="0" w:line="240" w:lineRule="auto"/>
      </w:pPr>
      <w:r>
        <w:separator/>
      </w:r>
    </w:p>
  </w:footnote>
  <w:footnote w:type="continuationSeparator" w:id="0">
    <w:p w14:paraId="395EA3BD" w14:textId="77777777" w:rsidR="00D906B0" w:rsidRDefault="00D906B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595939" w:rsidRDefault="0059593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595939" w:rsidRDefault="00595939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0C4"/>
    <w:multiLevelType w:val="hybridMultilevel"/>
    <w:tmpl w:val="78E6AA9E"/>
    <w:lvl w:ilvl="0" w:tplc="0CCEA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0E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63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2A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F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AA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E3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43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7EE0"/>
    <w:multiLevelType w:val="hybridMultilevel"/>
    <w:tmpl w:val="6046D6DA"/>
    <w:lvl w:ilvl="0" w:tplc="2B46A4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F468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30A2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E897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B808A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604A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BA5D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D25B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C471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B37C15"/>
    <w:multiLevelType w:val="hybridMultilevel"/>
    <w:tmpl w:val="25128304"/>
    <w:lvl w:ilvl="0" w:tplc="9CE0C1B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6AA4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8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40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E7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4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60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26D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26B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6E7647"/>
    <w:multiLevelType w:val="hybridMultilevel"/>
    <w:tmpl w:val="8A207892"/>
    <w:lvl w:ilvl="0" w:tplc="0D9C83D4">
      <w:start w:val="1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D1E6F0AA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5506233C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1B74719E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5F3C16CA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CBCE188E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79509574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1E0893D2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6BA2C3FA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9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31C1125"/>
    <w:multiLevelType w:val="hybridMultilevel"/>
    <w:tmpl w:val="C91A8A3E"/>
    <w:lvl w:ilvl="0" w:tplc="F43671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34E9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28E1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8E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4B4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4C86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E7C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E60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>
    <w:nsid w:val="31037074"/>
    <w:multiLevelType w:val="hybridMultilevel"/>
    <w:tmpl w:val="BC06A2A6"/>
    <w:lvl w:ilvl="0" w:tplc="54F46C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5C62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C090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CEF8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7E22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50263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F2C67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921D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E4B0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B58F3"/>
    <w:multiLevelType w:val="hybridMultilevel"/>
    <w:tmpl w:val="6BB6BE2E"/>
    <w:lvl w:ilvl="0" w:tplc="6E2C029A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35FA36C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A2EE3E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860612E6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74E04092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77B024A2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FD00A62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B9881622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DB41BB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3CAC57EC"/>
    <w:multiLevelType w:val="hybridMultilevel"/>
    <w:tmpl w:val="92B0FA66"/>
    <w:lvl w:ilvl="0" w:tplc="DDCC649E">
      <w:start w:val="1"/>
      <w:numFmt w:val="decimal"/>
      <w:lvlText w:val="%1."/>
      <w:lvlJc w:val="left"/>
      <w:pPr>
        <w:ind w:left="1429" w:hanging="360"/>
      </w:pPr>
    </w:lvl>
    <w:lvl w:ilvl="1" w:tplc="5D6ECA5E">
      <w:start w:val="1"/>
      <w:numFmt w:val="lowerLetter"/>
      <w:lvlText w:val="%2."/>
      <w:lvlJc w:val="left"/>
      <w:pPr>
        <w:ind w:left="2149" w:hanging="360"/>
      </w:pPr>
    </w:lvl>
    <w:lvl w:ilvl="2" w:tplc="2AA67418">
      <w:start w:val="1"/>
      <w:numFmt w:val="lowerRoman"/>
      <w:lvlText w:val="%3."/>
      <w:lvlJc w:val="right"/>
      <w:pPr>
        <w:ind w:left="2869" w:hanging="180"/>
      </w:pPr>
    </w:lvl>
    <w:lvl w:ilvl="3" w:tplc="50261B44">
      <w:start w:val="1"/>
      <w:numFmt w:val="decimal"/>
      <w:lvlText w:val="%4."/>
      <w:lvlJc w:val="left"/>
      <w:pPr>
        <w:ind w:left="3589" w:hanging="360"/>
      </w:pPr>
    </w:lvl>
    <w:lvl w:ilvl="4" w:tplc="8872286C">
      <w:start w:val="1"/>
      <w:numFmt w:val="lowerLetter"/>
      <w:lvlText w:val="%5."/>
      <w:lvlJc w:val="left"/>
      <w:pPr>
        <w:ind w:left="4309" w:hanging="360"/>
      </w:pPr>
    </w:lvl>
    <w:lvl w:ilvl="5" w:tplc="45E61AD8">
      <w:start w:val="1"/>
      <w:numFmt w:val="lowerRoman"/>
      <w:lvlText w:val="%6."/>
      <w:lvlJc w:val="right"/>
      <w:pPr>
        <w:ind w:left="5029" w:hanging="180"/>
      </w:pPr>
    </w:lvl>
    <w:lvl w:ilvl="6" w:tplc="128CF278">
      <w:start w:val="1"/>
      <w:numFmt w:val="decimal"/>
      <w:lvlText w:val="%7."/>
      <w:lvlJc w:val="left"/>
      <w:pPr>
        <w:ind w:left="5749" w:hanging="360"/>
      </w:pPr>
    </w:lvl>
    <w:lvl w:ilvl="7" w:tplc="9B4A08FC">
      <w:start w:val="1"/>
      <w:numFmt w:val="lowerLetter"/>
      <w:lvlText w:val="%8."/>
      <w:lvlJc w:val="left"/>
      <w:pPr>
        <w:ind w:left="6469" w:hanging="360"/>
      </w:pPr>
    </w:lvl>
    <w:lvl w:ilvl="8" w:tplc="F16A25D6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BF467F"/>
    <w:multiLevelType w:val="hybridMultilevel"/>
    <w:tmpl w:val="79D6921A"/>
    <w:lvl w:ilvl="0" w:tplc="6318213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C0EC8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28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CA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AD9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A8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82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23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4A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4C388D"/>
    <w:multiLevelType w:val="hybridMultilevel"/>
    <w:tmpl w:val="95B48E4C"/>
    <w:lvl w:ilvl="0" w:tplc="987EB234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C52CCF8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BB960588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960CEDE4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CC5A2B68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9EA563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83C81C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DF871D6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9E62B894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AB301B"/>
    <w:multiLevelType w:val="hybridMultilevel"/>
    <w:tmpl w:val="53A674A4"/>
    <w:lvl w:ilvl="0" w:tplc="46E66410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8D2D4AC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622FFB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51A435E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E97E4D7E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BE4F5F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7B422A9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78A85678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CAE8B86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5AAC4954"/>
    <w:multiLevelType w:val="hybridMultilevel"/>
    <w:tmpl w:val="AE2441DE"/>
    <w:lvl w:ilvl="0" w:tplc="4D226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8C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ED7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25E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E67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0ED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E2E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885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4E7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C572F"/>
    <w:multiLevelType w:val="hybridMultilevel"/>
    <w:tmpl w:val="E0465C02"/>
    <w:lvl w:ilvl="0" w:tplc="0BE47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A0E8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6E95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FA0A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D80D3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F08A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A252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7C1A9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408D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76AF2"/>
    <w:multiLevelType w:val="hybridMultilevel"/>
    <w:tmpl w:val="3998D0A2"/>
    <w:lvl w:ilvl="0" w:tplc="589CD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A43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B85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28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71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A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04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6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26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62023513"/>
    <w:multiLevelType w:val="hybridMultilevel"/>
    <w:tmpl w:val="9948DA6C"/>
    <w:lvl w:ilvl="0" w:tplc="DA2C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81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8E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ED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4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82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A9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24D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62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B3412"/>
    <w:multiLevelType w:val="hybridMultilevel"/>
    <w:tmpl w:val="8E10A288"/>
    <w:lvl w:ilvl="0" w:tplc="EB90B1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E46DD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3C2F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BEC6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FE48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2433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107F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725D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0414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5"/>
  </w:num>
  <w:num w:numId="8">
    <w:abstractNumId w:val="9"/>
  </w:num>
  <w:num w:numId="9">
    <w:abstractNumId w:val="32"/>
  </w:num>
  <w:num w:numId="10">
    <w:abstractNumId w:val="11"/>
  </w:num>
  <w:num w:numId="11">
    <w:abstractNumId w:val="6"/>
  </w:num>
  <w:num w:numId="12">
    <w:abstractNumId w:val="15"/>
  </w:num>
  <w:num w:numId="13">
    <w:abstractNumId w:val="36"/>
  </w:num>
  <w:num w:numId="14">
    <w:abstractNumId w:val="16"/>
  </w:num>
  <w:num w:numId="15">
    <w:abstractNumId w:val="34"/>
  </w:num>
  <w:num w:numId="16">
    <w:abstractNumId w:val="37"/>
  </w:num>
  <w:num w:numId="17">
    <w:abstractNumId w:val="35"/>
  </w:num>
  <w:num w:numId="18">
    <w:abstractNumId w:val="29"/>
  </w:num>
  <w:num w:numId="19">
    <w:abstractNumId w:val="19"/>
  </w:num>
  <w:num w:numId="20">
    <w:abstractNumId w:val="25"/>
  </w:num>
  <w:num w:numId="21">
    <w:abstractNumId w:val="17"/>
  </w:num>
  <w:num w:numId="22">
    <w:abstractNumId w:val="7"/>
  </w:num>
  <w:num w:numId="23">
    <w:abstractNumId w:val="26"/>
  </w:num>
  <w:num w:numId="24">
    <w:abstractNumId w:val="14"/>
  </w:num>
  <w:num w:numId="25">
    <w:abstractNumId w:val="21"/>
  </w:num>
  <w:num w:numId="26">
    <w:abstractNumId w:val="28"/>
  </w:num>
  <w:num w:numId="27">
    <w:abstractNumId w:val="22"/>
  </w:num>
  <w:num w:numId="28">
    <w:abstractNumId w:val="20"/>
  </w:num>
  <w:num w:numId="29">
    <w:abstractNumId w:val="24"/>
  </w:num>
  <w:num w:numId="30">
    <w:abstractNumId w:val="0"/>
  </w:num>
  <w:num w:numId="31">
    <w:abstractNumId w:val="33"/>
  </w:num>
  <w:num w:numId="32">
    <w:abstractNumId w:val="30"/>
  </w:num>
  <w:num w:numId="33">
    <w:abstractNumId w:val="18"/>
  </w:num>
  <w:num w:numId="34">
    <w:abstractNumId w:val="38"/>
  </w:num>
  <w:num w:numId="35">
    <w:abstractNumId w:val="1"/>
  </w:num>
  <w:num w:numId="36">
    <w:abstractNumId w:val="8"/>
  </w:num>
  <w:num w:numId="37">
    <w:abstractNumId w:val="4"/>
  </w:num>
  <w:num w:numId="38">
    <w:abstractNumId w:val="27"/>
  </w:num>
  <w:num w:numId="39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20DC"/>
    <w:rsid w:val="000244DA"/>
    <w:rsid w:val="00024F7D"/>
    <w:rsid w:val="00041A78"/>
    <w:rsid w:val="0005013B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265"/>
    <w:rsid w:val="001024BE"/>
    <w:rsid w:val="00106738"/>
    <w:rsid w:val="00114D79"/>
    <w:rsid w:val="001229E8"/>
    <w:rsid w:val="00127743"/>
    <w:rsid w:val="00137545"/>
    <w:rsid w:val="0015561E"/>
    <w:rsid w:val="00157F67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01EAD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95939"/>
    <w:rsid w:val="005A1625"/>
    <w:rsid w:val="005A203B"/>
    <w:rsid w:val="005B05D5"/>
    <w:rsid w:val="005B0DEC"/>
    <w:rsid w:val="005B66FC"/>
    <w:rsid w:val="005C1495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B6F01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1639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E6F55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97FB1"/>
    <w:rsid w:val="00AA2B8A"/>
    <w:rsid w:val="00AD2200"/>
    <w:rsid w:val="00AE6AB7"/>
    <w:rsid w:val="00AE7A32"/>
    <w:rsid w:val="00AF20DF"/>
    <w:rsid w:val="00AF240B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0851"/>
    <w:rsid w:val="00BA2CF0"/>
    <w:rsid w:val="00BB5C92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1964"/>
    <w:rsid w:val="00D229F1"/>
    <w:rsid w:val="00D37CEC"/>
    <w:rsid w:val="00D37DEA"/>
    <w:rsid w:val="00D405D4"/>
    <w:rsid w:val="00D41269"/>
    <w:rsid w:val="00D45007"/>
    <w:rsid w:val="00D46984"/>
    <w:rsid w:val="00D617CC"/>
    <w:rsid w:val="00D82186"/>
    <w:rsid w:val="00D83E4E"/>
    <w:rsid w:val="00D87A1E"/>
    <w:rsid w:val="00D906B0"/>
    <w:rsid w:val="00D96994"/>
    <w:rsid w:val="00DE39D8"/>
    <w:rsid w:val="00DE5614"/>
    <w:rsid w:val="00E0407E"/>
    <w:rsid w:val="00E04FDF"/>
    <w:rsid w:val="00E15F2A"/>
    <w:rsid w:val="00E279E8"/>
    <w:rsid w:val="00E579D6"/>
    <w:rsid w:val="00E704AB"/>
    <w:rsid w:val="00E75567"/>
    <w:rsid w:val="00E857D6"/>
    <w:rsid w:val="00EA0163"/>
    <w:rsid w:val="00EA0C3A"/>
    <w:rsid w:val="00EA30C6"/>
    <w:rsid w:val="00EB2779"/>
    <w:rsid w:val="00EB4FF8"/>
    <w:rsid w:val="00EC22F8"/>
    <w:rsid w:val="00ED18F9"/>
    <w:rsid w:val="00ED53C9"/>
    <w:rsid w:val="00EE197A"/>
    <w:rsid w:val="00EE4F07"/>
    <w:rsid w:val="00EE7DA3"/>
    <w:rsid w:val="00F1662D"/>
    <w:rsid w:val="00F3099C"/>
    <w:rsid w:val="00F35F4F"/>
    <w:rsid w:val="00F50AC5"/>
    <w:rsid w:val="00F57A2D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8EAC6-D39A-46A6-8ABD-7ECB37BF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21</Pages>
  <Words>5610</Words>
  <Characters>31982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Аксеновский агропромышленный колледж ГБПОУ ААПК</cp:lastModifiedBy>
  <cp:revision>18</cp:revision>
  <cp:lastPrinted>2025-01-23T06:27:00Z</cp:lastPrinted>
  <dcterms:created xsi:type="dcterms:W3CDTF">2024-10-17T16:39:00Z</dcterms:created>
  <dcterms:modified xsi:type="dcterms:W3CDTF">2025-01-23T06:27:00Z</dcterms:modified>
</cp:coreProperties>
</file>