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/>
      <w:sdtContent>
        <w:p w:rsidR="00A4774B" w:rsidRDefault="00496CAB" w:rsidP="00496CAB">
          <w:pPr>
            <w:spacing w:after="0" w:line="360" w:lineRule="auto"/>
            <w:rPr>
              <w:rFonts w:ascii="Times New Roman" w:hAnsi="Times New Roman" w:cs="Times New Roman"/>
            </w:rPr>
          </w:pPr>
          <w:r w:rsidRPr="00014B87">
            <w:rPr>
              <w:b/>
              <w:noProof/>
              <w:lang w:eastAsia="ru-RU"/>
            </w:rPr>
            <w:drawing>
              <wp:inline distT="0" distB="0" distL="0" distR="0" wp14:anchorId="6B53D0FA" wp14:editId="098502C1">
                <wp:extent cx="3190875" cy="1230337"/>
                <wp:effectExtent l="0" t="0" r="0" b="825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1825" cy="1273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96CAB" w:rsidRDefault="00496CAB" w:rsidP="00496CAB">
          <w:pPr>
            <w:spacing w:after="0" w:line="360" w:lineRule="auto"/>
            <w:rPr>
              <w:rFonts w:ascii="Times New Roman" w:hAnsi="Times New Roman" w:cs="Times New Roman"/>
            </w:rPr>
          </w:pPr>
        </w:p>
        <w:p w:rsidR="00496CAB" w:rsidRDefault="00496CAB" w:rsidP="00496CAB">
          <w:pPr>
            <w:spacing w:after="0" w:line="360" w:lineRule="auto"/>
            <w:rPr>
              <w:rFonts w:ascii="Times New Roman" w:hAnsi="Times New Roman" w:cs="Times New Roman"/>
            </w:rPr>
          </w:pPr>
        </w:p>
        <w:p w:rsidR="00496CAB" w:rsidRDefault="00496CAB" w:rsidP="00496CAB">
          <w:pPr>
            <w:spacing w:after="0" w:line="360" w:lineRule="auto"/>
            <w:rPr>
              <w:rFonts w:ascii="Times New Roman" w:hAnsi="Times New Roman" w:cs="Times New Roman"/>
            </w:rPr>
          </w:pPr>
        </w:p>
        <w:sdt>
          <w:sdtPr>
            <w:rPr>
              <w:rFonts w:ascii="Times New Roman" w:hAnsi="Times New Roman" w:cs="Times New Roman"/>
            </w:rPr>
            <w:id w:val="1412046656"/>
            <w:docPartObj>
              <w:docPartGallery w:val="Cover Pages"/>
              <w:docPartUnique/>
            </w:docPartObj>
          </w:sdtPr>
          <w:sdtEndPr>
            <w:rPr>
              <w:rFonts w:asciiTheme="minorHAnsi" w:eastAsia="Arial Unicode MS" w:hAnsiTheme="minorHAnsi" w:cstheme="minorBidi"/>
              <w:sz w:val="72"/>
              <w:szCs w:val="72"/>
            </w:rPr>
          </w:sdtEndPr>
          <w:sdtContent>
            <w:p w:rsidR="00496CAB" w:rsidRPr="00AB2295" w:rsidRDefault="00496CAB" w:rsidP="00496CAB">
              <w:pPr>
                <w:spacing w:after="0" w:line="360" w:lineRule="auto"/>
                <w:rPr>
                  <w:rFonts w:ascii="Times New Roman" w:hAnsi="Times New Roman" w:cs="Times New Roman"/>
                </w:rPr>
              </w:pPr>
            </w:p>
            <w:p w:rsidR="00496CAB" w:rsidRPr="00A204BB" w:rsidRDefault="00496CAB" w:rsidP="00496CAB">
              <w:pPr>
                <w:spacing w:after="0" w:line="240" w:lineRule="auto"/>
                <w:jc w:val="center"/>
                <w:rPr>
                  <w:rFonts w:ascii="Times New Roman" w:eastAsia="Arial Unicode MS" w:hAnsi="Times New Roman" w:cs="Times New Roman"/>
                  <w:sz w:val="56"/>
                  <w:szCs w:val="56"/>
                </w:rPr>
              </w:pPr>
              <w:r>
                <w:rPr>
                  <w:rFonts w:ascii="Times New Roman" w:eastAsia="Arial Unicode MS" w:hAnsi="Times New Roman" w:cs="Times New Roman"/>
                  <w:sz w:val="56"/>
                  <w:szCs w:val="56"/>
                </w:rPr>
                <w:t>КОНКУРСНОЕ ЗАДАНИЕ КОМПЕТЕНЦИИ</w:t>
              </w:r>
            </w:p>
            <w:p w:rsidR="00496CAB" w:rsidRDefault="00496CAB" w:rsidP="00496CAB">
              <w:pPr>
                <w:spacing w:after="0" w:line="360" w:lineRule="auto"/>
                <w:jc w:val="center"/>
                <w:rPr>
                  <w:rFonts w:ascii="Times New Roman" w:eastAsia="Arial Unicode MS" w:hAnsi="Times New Roman" w:cs="Times New Roman"/>
                  <w:sz w:val="56"/>
                  <w:szCs w:val="56"/>
                </w:rPr>
              </w:pPr>
              <w:r w:rsidRPr="004C7EFB">
                <w:rPr>
                  <w:rFonts w:ascii="Times New Roman" w:eastAsia="Arial Unicode MS" w:hAnsi="Times New Roman" w:cs="Times New Roman"/>
                  <w:sz w:val="56"/>
                  <w:szCs w:val="56"/>
                </w:rPr>
                <w:t>«АГРОНОМИЯ»</w:t>
              </w:r>
            </w:p>
            <w:p w:rsidR="00496CAB" w:rsidRPr="004C7EFB" w:rsidRDefault="00496CAB" w:rsidP="00496CAB">
              <w:pPr>
                <w:spacing w:after="0" w:line="360" w:lineRule="auto"/>
                <w:jc w:val="center"/>
                <w:rPr>
                  <w:rFonts w:ascii="Times New Roman" w:eastAsia="Arial Unicode MS" w:hAnsi="Times New Roman" w:cs="Times New Roman"/>
                  <w:sz w:val="56"/>
                  <w:szCs w:val="56"/>
                </w:rPr>
              </w:pPr>
              <w:r>
                <w:rPr>
                  <w:rFonts w:ascii="Times New Roman" w:eastAsia="Arial Unicode MS" w:hAnsi="Times New Roman" w:cs="Times New Roman"/>
                  <w:sz w:val="56"/>
                  <w:szCs w:val="56"/>
                </w:rPr>
                <w:t>ЮНИОРЫ</w:t>
              </w:r>
            </w:p>
            <w:p w:rsidR="00496CAB" w:rsidRDefault="00496CAB" w:rsidP="00496CAB">
              <w:pPr>
                <w:spacing w:after="0" w:line="360" w:lineRule="auto"/>
                <w:jc w:val="center"/>
                <w:rPr>
                  <w:rFonts w:ascii="Times New Roman" w:eastAsia="Arial Unicode MS" w:hAnsi="Times New Roman" w:cs="Times New Roman"/>
                  <w:sz w:val="36"/>
                  <w:szCs w:val="36"/>
                </w:rPr>
              </w:pPr>
              <w:r>
                <w:rPr>
                  <w:rFonts w:ascii="Times New Roman" w:eastAsia="Arial Unicode MS" w:hAnsi="Times New Roman" w:cs="Times New Roman"/>
                  <w:i/>
                  <w:sz w:val="36"/>
                  <w:szCs w:val="36"/>
                </w:rPr>
                <w:t>(</w:t>
              </w:r>
              <w:r w:rsidRPr="004C7EFB">
                <w:rPr>
                  <w:rFonts w:ascii="Times New Roman" w:hAnsi="Times New Roman" w:cs="Times New Roman"/>
                  <w:sz w:val="32"/>
                  <w:szCs w:val="32"/>
                </w:rPr>
                <w:t>Региональный этап</w:t>
              </w:r>
              <w:r w:rsidRPr="009E5BD9">
                <w:rPr>
                  <w:rFonts w:ascii="Times New Roman" w:eastAsia="Arial Unicode MS" w:hAnsi="Times New Roman" w:cs="Times New Roman"/>
                  <w:i/>
                  <w:sz w:val="36"/>
                  <w:szCs w:val="36"/>
                </w:rPr>
                <w:t>)</w:t>
              </w:r>
              <w:r>
                <w:rPr>
                  <w:rFonts w:ascii="Times New Roman" w:eastAsia="Arial Unicode MS" w:hAnsi="Times New Roman" w:cs="Times New Roman"/>
                  <w:sz w:val="36"/>
                  <w:szCs w:val="36"/>
                </w:rPr>
                <w:t xml:space="preserve"> </w:t>
              </w:r>
              <w:r w:rsidRPr="00D83E4E">
                <w:rPr>
                  <w:rFonts w:ascii="Times New Roman" w:eastAsia="Arial Unicode MS" w:hAnsi="Times New Roman" w:cs="Times New Roman"/>
                  <w:sz w:val="36"/>
                  <w:szCs w:val="36"/>
                </w:rPr>
                <w:t>Чемпионата по профессиональному мастерству</w:t>
              </w:r>
              <w:r>
                <w:rPr>
                  <w:rFonts w:ascii="Times New Roman" w:eastAsia="Arial Unicode MS" w:hAnsi="Times New Roman" w:cs="Times New Roman"/>
                  <w:sz w:val="36"/>
                  <w:szCs w:val="36"/>
                </w:rPr>
                <w:t xml:space="preserve"> «Профессионалы» в 2024 г. </w:t>
              </w:r>
            </w:p>
            <w:p w:rsidR="00496CAB" w:rsidRPr="004C7EFB" w:rsidRDefault="00496CAB" w:rsidP="00496CAB">
              <w:pPr>
                <w:spacing w:after="0" w:line="360" w:lineRule="auto"/>
                <w:jc w:val="center"/>
                <w:rPr>
                  <w:rFonts w:ascii="Times New Roman" w:eastAsia="Arial Unicode MS" w:hAnsi="Times New Roman" w:cs="Times New Roman"/>
                  <w:sz w:val="36"/>
                  <w:szCs w:val="36"/>
                </w:rPr>
              </w:pPr>
              <w:r>
                <w:rPr>
                  <w:rFonts w:ascii="Times New Roman" w:eastAsia="Arial Unicode MS" w:hAnsi="Times New Roman" w:cs="Times New Roman"/>
                  <w:sz w:val="36"/>
                  <w:szCs w:val="36"/>
                </w:rPr>
                <w:t>в Республике Башкортостан</w:t>
              </w:r>
            </w:p>
          </w:sdtContent>
        </w:sdt>
        <w:p w:rsidR="00496CAB" w:rsidRPr="00590DC1" w:rsidRDefault="00496CAB" w:rsidP="00496CAB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496CAB" w:rsidRDefault="00496CAB" w:rsidP="00496CAB">
          <w:pPr>
            <w:spacing w:after="0" w:line="360" w:lineRule="auto"/>
            <w:rPr>
              <w:rFonts w:ascii="Times New Roman" w:hAnsi="Times New Roman" w:cs="Times New Roman"/>
            </w:rPr>
          </w:pPr>
        </w:p>
        <w:p w:rsidR="008C0A7B" w:rsidRDefault="008C0A7B" w:rsidP="008C0A7B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A4774B" w:rsidRDefault="00A4774B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8C0A7B" w:rsidRDefault="008C0A7B" w:rsidP="00035DC9">
          <w:pPr>
            <w:spacing w:after="0" w:line="24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8C0A7B" w:rsidRDefault="008C0A7B" w:rsidP="008C0A7B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8C0A7B" w:rsidRDefault="008C0A7B" w:rsidP="008C0A7B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8C0A7B" w:rsidRDefault="008C0A7B" w:rsidP="008C0A7B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8C0A7B" w:rsidRPr="00590DC1" w:rsidRDefault="008C0A7B" w:rsidP="008C0A7B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A4774B" w:rsidRPr="00496CAB" w:rsidRDefault="00BA3250">
          <w:pPr>
            <w:spacing w:after="0" w:line="36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A4774B" w:rsidRDefault="00A4774B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A4774B" w:rsidRDefault="00A4774B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A4774B" w:rsidRPr="00B4784F" w:rsidRDefault="00035D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 w:rsidRPr="00B4784F">
        <w:rPr>
          <w:rFonts w:ascii="Times New Roman" w:hAnsi="Times New Roman" w:cs="Times New Roman"/>
          <w:sz w:val="28"/>
          <w:szCs w:val="28"/>
          <w:lang w:bidi="en-US"/>
        </w:rPr>
        <w:t>2024</w:t>
      </w:r>
      <w:r w:rsidR="00C27C9C" w:rsidRPr="00B4784F">
        <w:rPr>
          <w:rFonts w:ascii="Times New Roman" w:hAnsi="Times New Roman" w:cs="Times New Roman"/>
          <w:sz w:val="28"/>
          <w:szCs w:val="28"/>
          <w:lang w:bidi="en-US"/>
        </w:rPr>
        <w:t xml:space="preserve"> г.</w:t>
      </w:r>
    </w:p>
    <w:p w:rsidR="00DB0E6A" w:rsidRDefault="00DB0E6A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DB0E6A" w:rsidRDefault="00DB0E6A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A4774B" w:rsidRDefault="00C27C9C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:rsidR="00A4774B" w:rsidRDefault="00A4774B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A4774B" w:rsidRDefault="00C27C9C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 включает в себя следующие разделы: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8407"/>
        <w:gridCol w:w="672"/>
      </w:tblGrid>
      <w:tr w:rsidR="003B1659" w:rsidTr="003B1659">
        <w:tc>
          <w:tcPr>
            <w:tcW w:w="675" w:type="dxa"/>
          </w:tcPr>
          <w:p w:rsidR="003B1659" w:rsidRDefault="003B1659" w:rsidP="003B1659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1.</w:t>
            </w:r>
          </w:p>
        </w:tc>
        <w:tc>
          <w:tcPr>
            <w:tcW w:w="8505" w:type="dxa"/>
          </w:tcPr>
          <w:p w:rsidR="003B1659" w:rsidRDefault="003B1659" w:rsidP="003B1659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ОСНОВНЫЕ ТРЕБОВАНИЯ КОМПЕТЕНЦИИ</w:t>
            </w:r>
          </w:p>
        </w:tc>
        <w:tc>
          <w:tcPr>
            <w:tcW w:w="675" w:type="dxa"/>
          </w:tcPr>
          <w:p w:rsidR="003B1659" w:rsidRDefault="003B1659" w:rsidP="003B1659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</w:tr>
      <w:tr w:rsidR="003B1659" w:rsidTr="003B1659">
        <w:tc>
          <w:tcPr>
            <w:tcW w:w="675" w:type="dxa"/>
          </w:tcPr>
          <w:p w:rsidR="003B1659" w:rsidRDefault="003B1659" w:rsidP="003B1659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1.1</w:t>
            </w:r>
          </w:p>
        </w:tc>
        <w:tc>
          <w:tcPr>
            <w:tcW w:w="8505" w:type="dxa"/>
          </w:tcPr>
          <w:p w:rsidR="003B1659" w:rsidRDefault="003B1659" w:rsidP="003B1659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E271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Общие сведения о требованиях компетенции</w:t>
            </w:r>
          </w:p>
        </w:tc>
        <w:tc>
          <w:tcPr>
            <w:tcW w:w="675" w:type="dxa"/>
          </w:tcPr>
          <w:p w:rsidR="003B1659" w:rsidRDefault="003B1659" w:rsidP="003B1659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</w:tr>
      <w:tr w:rsidR="003B1659" w:rsidTr="003B1659">
        <w:tc>
          <w:tcPr>
            <w:tcW w:w="675" w:type="dxa"/>
          </w:tcPr>
          <w:p w:rsidR="003B1659" w:rsidRDefault="003B1659" w:rsidP="003B1659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1.2</w:t>
            </w:r>
          </w:p>
        </w:tc>
        <w:tc>
          <w:tcPr>
            <w:tcW w:w="8505" w:type="dxa"/>
          </w:tcPr>
          <w:p w:rsidR="003B1659" w:rsidRDefault="003B1659" w:rsidP="003B1659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E271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Перечень профессиональных задач специалиста по компетенции «Агрономия»</w:t>
            </w:r>
          </w:p>
        </w:tc>
        <w:tc>
          <w:tcPr>
            <w:tcW w:w="675" w:type="dxa"/>
          </w:tcPr>
          <w:p w:rsidR="003B1659" w:rsidRDefault="003B1659" w:rsidP="003B1659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</w:tr>
      <w:tr w:rsidR="003B1659" w:rsidTr="003B1659">
        <w:tc>
          <w:tcPr>
            <w:tcW w:w="675" w:type="dxa"/>
          </w:tcPr>
          <w:p w:rsidR="003B1659" w:rsidRDefault="003B1659" w:rsidP="003B1659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1.3</w:t>
            </w:r>
          </w:p>
        </w:tc>
        <w:tc>
          <w:tcPr>
            <w:tcW w:w="8505" w:type="dxa"/>
          </w:tcPr>
          <w:p w:rsidR="003B1659" w:rsidRDefault="003B1659" w:rsidP="003B1659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E271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Требования к схеме оценки</w:t>
            </w:r>
          </w:p>
        </w:tc>
        <w:tc>
          <w:tcPr>
            <w:tcW w:w="675" w:type="dxa"/>
          </w:tcPr>
          <w:p w:rsidR="003B1659" w:rsidRDefault="003B1659" w:rsidP="003B1659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</w:tr>
      <w:tr w:rsidR="003B1659" w:rsidTr="003B1659">
        <w:tc>
          <w:tcPr>
            <w:tcW w:w="675" w:type="dxa"/>
          </w:tcPr>
          <w:p w:rsidR="003B1659" w:rsidRDefault="003B1659" w:rsidP="003B1659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1.4</w:t>
            </w:r>
          </w:p>
        </w:tc>
        <w:tc>
          <w:tcPr>
            <w:tcW w:w="8505" w:type="dxa"/>
          </w:tcPr>
          <w:p w:rsidR="003B1659" w:rsidRDefault="003B1659" w:rsidP="003B1659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E271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Спецификация оценки компетенции</w:t>
            </w:r>
          </w:p>
        </w:tc>
        <w:tc>
          <w:tcPr>
            <w:tcW w:w="675" w:type="dxa"/>
          </w:tcPr>
          <w:p w:rsidR="003B1659" w:rsidRDefault="003B1659" w:rsidP="003B1659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</w:tr>
      <w:tr w:rsidR="003B1659" w:rsidTr="003B1659">
        <w:tc>
          <w:tcPr>
            <w:tcW w:w="675" w:type="dxa"/>
          </w:tcPr>
          <w:p w:rsidR="003B1659" w:rsidRDefault="003B1659" w:rsidP="003B1659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1.5</w:t>
            </w:r>
          </w:p>
        </w:tc>
        <w:tc>
          <w:tcPr>
            <w:tcW w:w="8505" w:type="dxa"/>
          </w:tcPr>
          <w:p w:rsidR="003B1659" w:rsidRDefault="003B1659" w:rsidP="003B1659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E271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Конкурсное задание</w:t>
            </w:r>
          </w:p>
        </w:tc>
        <w:tc>
          <w:tcPr>
            <w:tcW w:w="675" w:type="dxa"/>
          </w:tcPr>
          <w:p w:rsidR="003B1659" w:rsidRDefault="00B9452A" w:rsidP="003B1659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</w:tr>
      <w:tr w:rsidR="003B1659" w:rsidTr="003B1659">
        <w:tc>
          <w:tcPr>
            <w:tcW w:w="675" w:type="dxa"/>
          </w:tcPr>
          <w:p w:rsidR="003B1659" w:rsidRDefault="003B1659" w:rsidP="003B1659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1.5.1</w:t>
            </w:r>
          </w:p>
        </w:tc>
        <w:tc>
          <w:tcPr>
            <w:tcW w:w="8505" w:type="dxa"/>
          </w:tcPr>
          <w:p w:rsidR="003B1659" w:rsidRDefault="003B1659" w:rsidP="003B1659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E271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Разработка/выбор конкурсного задания</w:t>
            </w:r>
          </w:p>
        </w:tc>
        <w:tc>
          <w:tcPr>
            <w:tcW w:w="675" w:type="dxa"/>
          </w:tcPr>
          <w:p w:rsidR="003B1659" w:rsidRDefault="003B1659" w:rsidP="003B1659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</w:tr>
      <w:tr w:rsidR="003B1659" w:rsidTr="003B1659">
        <w:tc>
          <w:tcPr>
            <w:tcW w:w="675" w:type="dxa"/>
          </w:tcPr>
          <w:p w:rsidR="003B1659" w:rsidRDefault="003B1659" w:rsidP="003B1659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1.5.2</w:t>
            </w:r>
          </w:p>
        </w:tc>
        <w:tc>
          <w:tcPr>
            <w:tcW w:w="8505" w:type="dxa"/>
          </w:tcPr>
          <w:p w:rsidR="003B1659" w:rsidRDefault="003B1659" w:rsidP="003B1659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E271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Структура модулей конкурсного задания (инвариант/</w:t>
            </w:r>
            <w:proofErr w:type="spellStart"/>
            <w:r w:rsidRPr="00DE271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вариатив</w:t>
            </w:r>
            <w:proofErr w:type="spellEnd"/>
            <w:r w:rsidRPr="00DE271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)</w:t>
            </w:r>
          </w:p>
        </w:tc>
        <w:tc>
          <w:tcPr>
            <w:tcW w:w="675" w:type="dxa"/>
          </w:tcPr>
          <w:p w:rsidR="003B1659" w:rsidRDefault="003B1659" w:rsidP="003B1659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</w:tr>
      <w:tr w:rsidR="003B1659" w:rsidTr="003B1659">
        <w:tc>
          <w:tcPr>
            <w:tcW w:w="675" w:type="dxa"/>
          </w:tcPr>
          <w:p w:rsidR="003B1659" w:rsidRDefault="003B1659" w:rsidP="003B1659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2.</w:t>
            </w:r>
          </w:p>
        </w:tc>
        <w:tc>
          <w:tcPr>
            <w:tcW w:w="8505" w:type="dxa"/>
          </w:tcPr>
          <w:p w:rsidR="003B1659" w:rsidRPr="00DE271C" w:rsidRDefault="003B1659" w:rsidP="003B1659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E271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СПЕЦИАЛЬНЫЕ ПРАВИЛА КОМПЕТЕНЦИИ</w:t>
            </w:r>
          </w:p>
        </w:tc>
        <w:tc>
          <w:tcPr>
            <w:tcW w:w="675" w:type="dxa"/>
          </w:tcPr>
          <w:p w:rsidR="003B1659" w:rsidRDefault="00B9452A" w:rsidP="003B1659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</w:tr>
      <w:tr w:rsidR="003B1659" w:rsidTr="003B1659">
        <w:tc>
          <w:tcPr>
            <w:tcW w:w="675" w:type="dxa"/>
          </w:tcPr>
          <w:p w:rsidR="003B1659" w:rsidRDefault="003B1659" w:rsidP="003B1659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2.1</w:t>
            </w:r>
          </w:p>
        </w:tc>
        <w:tc>
          <w:tcPr>
            <w:tcW w:w="8505" w:type="dxa"/>
          </w:tcPr>
          <w:p w:rsidR="003B1659" w:rsidRPr="00DE271C" w:rsidRDefault="003B1659" w:rsidP="003B1659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E271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Личный инструмент конкурсанта</w:t>
            </w:r>
          </w:p>
        </w:tc>
        <w:tc>
          <w:tcPr>
            <w:tcW w:w="675" w:type="dxa"/>
          </w:tcPr>
          <w:p w:rsidR="003B1659" w:rsidRDefault="00B9452A" w:rsidP="003B1659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</w:tr>
      <w:tr w:rsidR="003B1659" w:rsidTr="003B1659">
        <w:tc>
          <w:tcPr>
            <w:tcW w:w="675" w:type="dxa"/>
          </w:tcPr>
          <w:p w:rsidR="003B1659" w:rsidRDefault="003B1659" w:rsidP="003B1659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2.2</w:t>
            </w:r>
          </w:p>
        </w:tc>
        <w:tc>
          <w:tcPr>
            <w:tcW w:w="8505" w:type="dxa"/>
          </w:tcPr>
          <w:p w:rsidR="003B1659" w:rsidRPr="00DE271C" w:rsidRDefault="003B1659" w:rsidP="003B1659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E271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Материалы, оборудование и инструменты, запрещенные на площадке</w:t>
            </w:r>
          </w:p>
        </w:tc>
        <w:tc>
          <w:tcPr>
            <w:tcW w:w="675" w:type="dxa"/>
          </w:tcPr>
          <w:p w:rsidR="003B1659" w:rsidRDefault="00B9452A" w:rsidP="003B1659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</w:tr>
      <w:tr w:rsidR="003B1659" w:rsidTr="003B1659">
        <w:tc>
          <w:tcPr>
            <w:tcW w:w="675" w:type="dxa"/>
          </w:tcPr>
          <w:p w:rsidR="003B1659" w:rsidRDefault="003B1659" w:rsidP="003B1659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3.</w:t>
            </w:r>
          </w:p>
        </w:tc>
        <w:tc>
          <w:tcPr>
            <w:tcW w:w="8505" w:type="dxa"/>
          </w:tcPr>
          <w:p w:rsidR="003B1659" w:rsidRPr="00DE271C" w:rsidRDefault="003B1659" w:rsidP="003B1659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E271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ПРИЛОЖЕНИЯ</w:t>
            </w:r>
          </w:p>
        </w:tc>
        <w:tc>
          <w:tcPr>
            <w:tcW w:w="675" w:type="dxa"/>
          </w:tcPr>
          <w:p w:rsidR="003B1659" w:rsidRDefault="00B9452A" w:rsidP="003B1659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</w:tr>
    </w:tbl>
    <w:p w:rsidR="00B3405B" w:rsidRDefault="00B3405B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3405B" w:rsidRDefault="00B3405B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4774B" w:rsidRDefault="00A4774B" w:rsidP="003B1659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3B1659" w:rsidRDefault="003B1659" w:rsidP="003B1659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3B1659" w:rsidRDefault="003B1659" w:rsidP="003B1659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3B1659" w:rsidRDefault="003B1659" w:rsidP="003B1659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3B1659" w:rsidRDefault="003B1659" w:rsidP="003B1659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3B1659" w:rsidRDefault="003B1659" w:rsidP="003B1659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3B1659" w:rsidRDefault="003B1659" w:rsidP="003B1659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3B1659" w:rsidRDefault="003B1659" w:rsidP="003B1659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3B1659" w:rsidRDefault="003B1659" w:rsidP="003B1659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3B1659" w:rsidRDefault="003B1659" w:rsidP="003B1659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3B1659" w:rsidRDefault="003B1659" w:rsidP="003B1659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3B1659" w:rsidRDefault="003B1659" w:rsidP="003B1659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 w:rsidP="00265B1C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C27C9C">
      <w:pPr>
        <w:pStyle w:val="bullet"/>
        <w:numPr>
          <w:ilvl w:val="0"/>
          <w:numId w:val="0"/>
        </w:numPr>
        <w:ind w:firstLine="1418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ИСПОЛЬЗУЕМЫЕ СОКОРАЩЕНИЯ</w:t>
      </w:r>
    </w:p>
    <w:p w:rsidR="00A4774B" w:rsidRDefault="00C27C9C">
      <w:pPr>
        <w:pStyle w:val="bullet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ФГОС – Федеральный государственный образовательный стандарт</w:t>
      </w:r>
    </w:p>
    <w:p w:rsidR="00A4774B" w:rsidRDefault="00C27C9C">
      <w:pPr>
        <w:pStyle w:val="bullet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ПС – профессиональный стандарт</w:t>
      </w:r>
    </w:p>
    <w:p w:rsidR="00A4774B" w:rsidRDefault="00C27C9C">
      <w:pPr>
        <w:pStyle w:val="bullet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ТК – требования компетенции</w:t>
      </w:r>
    </w:p>
    <w:p w:rsidR="00A4774B" w:rsidRDefault="00C27C9C">
      <w:pPr>
        <w:pStyle w:val="bullet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КЗ - конкурсное задание</w:t>
      </w:r>
    </w:p>
    <w:p w:rsidR="00A4774B" w:rsidRDefault="00C27C9C">
      <w:pPr>
        <w:pStyle w:val="bullet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ИЛ – инфраструктурный лист</w:t>
      </w:r>
    </w:p>
    <w:p w:rsidR="00A4774B" w:rsidRDefault="00C27C9C">
      <w:pPr>
        <w:pStyle w:val="bullet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КО - критерии оценки</w:t>
      </w:r>
    </w:p>
    <w:p w:rsidR="00A4774B" w:rsidRDefault="00C27C9C">
      <w:pPr>
        <w:pStyle w:val="bullet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ОТ и ТБ – охрана труда и техника безопасности</w:t>
      </w:r>
    </w:p>
    <w:p w:rsidR="00A4774B" w:rsidRDefault="00A4774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3B1659" w:rsidRDefault="003B1659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3B1659" w:rsidRDefault="003B1659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3B1659" w:rsidRDefault="003B1659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3B1659" w:rsidRDefault="003B1659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3B1659" w:rsidRDefault="003B1659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3B1659" w:rsidRDefault="003B1659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3B1659" w:rsidRDefault="003B1659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3B1659" w:rsidRDefault="003B1659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3B1659" w:rsidRDefault="003B1659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3B1659" w:rsidRDefault="003B1659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3B1659" w:rsidRDefault="003B1659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3B1659" w:rsidRDefault="003B1659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3B1659" w:rsidRDefault="003B1659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3B1659" w:rsidRDefault="003B1659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3B1659" w:rsidRDefault="003B1659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C27C9C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1.ОСНОВНЫЕ ТРЕБОВАНИЯ КОМПЕТЕНЦИИ</w:t>
      </w:r>
      <w:bookmarkEnd w:id="1"/>
    </w:p>
    <w:p w:rsidR="00A4774B" w:rsidRDefault="00C27C9C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1.1. ОБЩИЕ СВЕДЕНИЯ О ТРЕБОВАНИЯХ КОМПЕТЕНЦИИ</w:t>
      </w:r>
      <w:bookmarkEnd w:id="2"/>
    </w:p>
    <w:p w:rsidR="00A4774B" w:rsidRDefault="00C27C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(ТК) «Агрономия» </w:t>
      </w:r>
      <w:bookmarkStart w:id="3" w:name="_Hlk123050441"/>
      <w:r>
        <w:rPr>
          <w:rFonts w:ascii="Times New Roman" w:hAnsi="Times New Roman" w:cs="Times New Roman"/>
          <w:sz w:val="28"/>
          <w:szCs w:val="28"/>
        </w:rPr>
        <w:t>определяют знания, умения, навыки и трудовые функции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, которые лежат в основе наиболее актуальных требований работодателей отрасли. </w:t>
      </w:r>
    </w:p>
    <w:p w:rsidR="00A4774B" w:rsidRDefault="00C27C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:rsidR="00A4774B" w:rsidRDefault="00C27C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:rsidR="00A4774B" w:rsidRDefault="00C27C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:rsidR="00A4774B" w:rsidRDefault="00C27C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:rsidR="00A4774B" w:rsidRDefault="00C27C9C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 xml:space="preserve">2. ПЕРЕЧЕНЬ ПРОФЕССИОНАЛЬНЫХ ЗАДАЧ СПЕЦИАЛИСТА ПО КОМПЕТЕНЦИИ </w:t>
      </w:r>
      <w:bookmarkEnd w:id="5"/>
      <w:r>
        <w:rPr>
          <w:rFonts w:ascii="Times New Roman" w:hAnsi="Times New Roman"/>
          <w:color w:val="000000"/>
          <w:sz w:val="24"/>
          <w:lang w:val="ru-RU"/>
        </w:rPr>
        <w:t>«АГРОНОМИЯ»</w:t>
      </w:r>
    </w:p>
    <w:p w:rsidR="00A4774B" w:rsidRDefault="00C27C9C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Перечень видов профессиональной деятельности, умений и знаний и профессиональных трудовых функций специалиста (из ФГОС/ПС/ЕТКС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 xml:space="preserve">..) 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:rsidR="00A4774B" w:rsidRDefault="00C27C9C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№1</w:t>
      </w:r>
    </w:p>
    <w:p w:rsidR="00A4774B" w:rsidRDefault="00A4774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A4774B" w:rsidRDefault="00C27C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A4774B" w:rsidRDefault="00A4774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"/>
        <w:gridCol w:w="7543"/>
        <w:gridCol w:w="1591"/>
      </w:tblGrid>
      <w:tr w:rsidR="00A4774B">
        <w:tc>
          <w:tcPr>
            <w:tcW w:w="366" w:type="pct"/>
            <w:shd w:val="clear" w:color="auto" w:fill="92D050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3827" w:type="pct"/>
            <w:shd w:val="clear" w:color="auto" w:fill="92D050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807" w:type="pct"/>
            <w:shd w:val="clear" w:color="auto" w:fill="92D050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Важность в %</w:t>
            </w:r>
          </w:p>
        </w:tc>
      </w:tr>
      <w:tr w:rsidR="00A4774B">
        <w:tc>
          <w:tcPr>
            <w:tcW w:w="366" w:type="pct"/>
            <w:vMerge w:val="restart"/>
            <w:shd w:val="clear" w:color="auto" w:fill="BFBFBF" w:themeFill="background1" w:themeFillShade="BF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Документация, организация работы, ОТ и ТБ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774B">
        <w:tc>
          <w:tcPr>
            <w:tcW w:w="366" w:type="pct"/>
            <w:vMerge/>
            <w:shd w:val="clear" w:color="auto" w:fill="BFBFBF" w:themeFill="background1" w:themeFillShade="BF"/>
            <w:vAlign w:val="center"/>
          </w:tcPr>
          <w:p w:rsidR="00A4774B" w:rsidRDefault="00A4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-Специалист должен знать и понимать: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Правила по охране труда и технике безопасности;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Основные принципы безопасной работы с электроустановками; 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Важность поддержания рабочего места в надлежащем состоянии; 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Способы утилизации и дальнейшего применения безвредных материалов;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Значимость планирования всего рабочего процесса, как выстраивать эффективную работу и распределять рабочее время;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Технологии возделывания сельскохозяйственных культур в открытом и закрытом грунте;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Оптимальные сроки проведения различных технологических операций по возделыванию сельскохозяйственных культур;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Факторы, влияющие на качество выполнения технологических операций в растениеводстве;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Правила подготовки полей к выполнению механизированных работ;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Технологии обработки почвы под полевые культуры и в процессе ухода за ними;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Правила выполнения приемов обработки почвы механизированным способом при возделывании полевых культур;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Виды и технологии проведения специальных мероприятий по подготовке семян к посеву с целью увеличения всхожести и продуктивности полевых культур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Правила приготовления растворов биопрепаратов, стимуляторов роста и микроудобрений заданного состава и концентрации для обработки семян (посадочного материала) полевых культур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Технологии посева, посадки полевых культур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Морфологические особенности полевых культур и сорных растений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Правила проведения прополок, в том числе видовой и сортовой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Особенности ухода за специфическими полевыми культурами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Способы регулирования полива (затопления, осушения чеков) полевых культур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Агротехнические требования к выполнению операций по обработке почвы, посеву (посадке) полевых культур и уходу за ними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Правила оформления и хранения средних проб семян сельскохозяйственных культур, отобранных для определения их посевных качеств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vMerge/>
            <w:shd w:val="clear" w:color="auto" w:fill="BFBFBF" w:themeFill="background1" w:themeFillShade="BF"/>
            <w:vAlign w:val="center"/>
          </w:tcPr>
          <w:p w:rsidR="00A4774B" w:rsidRDefault="00A4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-Специалист должен уметь: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Выполнять требования по охране труда и технике безопасности; 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Выполнять требования техники безопасности при работе с электроустановками; 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Правильно выбирать, очищать и хранить все оборудование; 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Правильно выбирать и хранить все материалы; 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Организовывать рабочее место для максимально эффективной работы; 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Эффективно использовать время; 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Работать эффективно, постоянно отслеживая результаты работы; 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Внедрять и постоянно использовать высокие стандарты качества работ;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Пользоваться методами контроля качества выполнения технологических операций;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идентификацию и удаление сорных растений из посевов (посадок) полевых культур;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идентификацию и удаление видовых и сортовых примесей из посевов (посадок) полевых культур при проведении видовых и сортовых прополок;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обрезку, подвязку растений в соответствии с их биологическими особенностями и требованиями технологии возделывания;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Готовить растворы биопрепаратов, стимуляторов роста и микроудобрений заданного состава и концентрации для обработки семян (посадочного материала) полевых культур;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воздушно-тепловой обогрев, скарификацию, стратификацию, обработку биопрепаратами, стимуляторами роста и микроудобрениями семян полевых культур в соответствии с агротехническими требованиями;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Выбирать экологические и санитарно-гигиенические нормативы для оценки экологического состояния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агроэкосистем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 продукции в зависимости от характеристик обследуемых объектов.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vMerge w:val="restart"/>
            <w:shd w:val="clear" w:color="auto" w:fill="BFBFBF" w:themeFill="background1" w:themeFillShade="BF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документация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774B">
        <w:tc>
          <w:tcPr>
            <w:tcW w:w="366" w:type="pct"/>
            <w:vMerge/>
            <w:shd w:val="clear" w:color="auto" w:fill="BFBFBF" w:themeFill="background1" w:themeFillShade="BF"/>
            <w:vAlign w:val="center"/>
          </w:tcPr>
          <w:p w:rsidR="00A4774B" w:rsidRDefault="00A4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A4774B" w:rsidRDefault="00C27C9C">
            <w:pPr>
              <w:pStyle w:val="affb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Нормативно-техническая документация по эксплуатации мелиоративных объектов;</w:t>
            </w:r>
          </w:p>
          <w:p w:rsidR="00A4774B" w:rsidRDefault="00C27C9C">
            <w:pPr>
              <w:pStyle w:val="affb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качеству выполнения технологических операций в соответствие с технологическими картами, государственными стандартами и регламентами в области растениеводства и земледелия;</w:t>
            </w:r>
          </w:p>
          <w:p w:rsidR="00A4774B" w:rsidRDefault="00C27C9C">
            <w:pPr>
              <w:pStyle w:val="affb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требования, предъявляемые к посевным качествам семян сельскохозяйственных культур различных категорий (оригинальных, элитных, репродукционных);</w:t>
            </w:r>
          </w:p>
          <w:p w:rsidR="00A4774B" w:rsidRDefault="00C27C9C">
            <w:pPr>
              <w:pStyle w:val="affb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Порядок составления почвенной карты и дополнительных картографических материалов;</w:t>
            </w:r>
          </w:p>
          <w:p w:rsidR="00A4774B" w:rsidRDefault="00C27C9C">
            <w:pPr>
              <w:pStyle w:val="affb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Порядок разработки легенды почвенных карт и дополнительных картографических материалов;</w:t>
            </w:r>
          </w:p>
          <w:p w:rsidR="00A4774B" w:rsidRDefault="00C27C9C">
            <w:pPr>
              <w:pStyle w:val="affb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оформлению почвенных карт;</w:t>
            </w:r>
          </w:p>
          <w:p w:rsidR="00A4774B" w:rsidRDefault="00C27C9C">
            <w:pPr>
              <w:pStyle w:val="affb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очерка (пояснительной записки) по результатам почвенного обследования;</w:t>
            </w:r>
          </w:p>
          <w:p w:rsidR="00A4774B" w:rsidRDefault="00C27C9C">
            <w:pPr>
              <w:pStyle w:val="affb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принципы организации баз научной литературы и документации, методы анализа научной и научно-методической литературы в области агроэкологии;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vMerge/>
            <w:shd w:val="clear" w:color="auto" w:fill="BFBFBF" w:themeFill="background1" w:themeFillShade="BF"/>
            <w:vAlign w:val="center"/>
          </w:tcPr>
          <w:p w:rsidR="00A4774B" w:rsidRDefault="00A4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Специалист должен уметь:</w:t>
            </w:r>
          </w:p>
          <w:p w:rsidR="00A4774B" w:rsidRDefault="00C27C9C">
            <w:pPr>
              <w:pStyle w:val="affb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агротехнические требования к выполнению работ в соответствии с технологическими картами, государственными стандартами и регламентами в области растениеводства и земледелия;</w:t>
            </w:r>
          </w:p>
          <w:p w:rsidR="00A4774B" w:rsidRDefault="00C27C9C">
            <w:pPr>
              <w:pStyle w:val="affb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Представлять отчетные материалы в наглядном и удобно читаемом виде;</w:t>
            </w:r>
          </w:p>
          <w:p w:rsidR="00A4774B" w:rsidRDefault="00C27C9C">
            <w:pPr>
              <w:pStyle w:val="affb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Оформлять акты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пробоотбора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со стандартными формами при проведении экологического контроля (мониторинга) компонентов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агроэкосистем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безопасности растениеводческой продукции;</w:t>
            </w:r>
          </w:p>
          <w:p w:rsidR="00A4774B" w:rsidRDefault="00C27C9C">
            <w:pPr>
              <w:pStyle w:val="affb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Оформлять протоколы лабораторных испытаний проб в соответствии со стандартными формами;</w:t>
            </w:r>
          </w:p>
          <w:p w:rsidR="00A4774B" w:rsidRDefault="00C27C9C">
            <w:pPr>
              <w:pStyle w:val="affb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Оформление документов о показателях посевных качеств партий семян сельскохозяйственных культур, предназначенных для посева (посадки), и результатах исследования на наличие вредителей и возбудителей болезней в соответствии со стандартными формами; </w:t>
            </w:r>
          </w:p>
          <w:p w:rsidR="00A4774B" w:rsidRDefault="00C27C9C">
            <w:pPr>
              <w:pStyle w:val="affb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акты отбора средних проб для определения посевных качеств семян по стандартным формам.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vMerge w:val="restart"/>
            <w:shd w:val="clear" w:color="auto" w:fill="BFBFBF" w:themeFill="background1" w:themeFillShade="BF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 и менеджмент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774B">
        <w:tc>
          <w:tcPr>
            <w:tcW w:w="366" w:type="pct"/>
            <w:vMerge/>
            <w:shd w:val="clear" w:color="auto" w:fill="BFBFBF" w:themeFill="background1" w:themeFillShade="BF"/>
            <w:vAlign w:val="center"/>
          </w:tcPr>
          <w:p w:rsidR="00A4774B" w:rsidRDefault="00A4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A4774B" w:rsidRDefault="00C27C9C">
            <w:pPr>
              <w:pStyle w:val="affb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Принципы и этику делового общения</w:t>
            </w:r>
          </w:p>
          <w:p w:rsidR="00A4774B" w:rsidRDefault="00C27C9C">
            <w:pPr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Важность построения и поддержания продуктивных рабочих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взаимоотношений с коллегами и руководителями</w:t>
            </w:r>
          </w:p>
          <w:p w:rsidR="00A4774B" w:rsidRDefault="00C27C9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Техники разрешения конфликтных ситуаций</w:t>
            </w:r>
          </w:p>
          <w:p w:rsidR="00A4774B" w:rsidRDefault="00C27C9C">
            <w:pPr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менеджмента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области профессиональной деятельности</w:t>
            </w:r>
          </w:p>
          <w:p w:rsidR="00A4774B" w:rsidRDefault="00C27C9C">
            <w:pPr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 принятия и реализации управленческих решений</w:t>
            </w:r>
          </w:p>
          <w:p w:rsidR="00A4774B" w:rsidRDefault="00C27C9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культуры и процессы межкультурного взаимодействия;</w:t>
            </w:r>
          </w:p>
          <w:p w:rsidR="00A4774B" w:rsidRDefault="00C27C9C">
            <w:pPr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требования смежных профессий;</w:t>
            </w:r>
          </w:p>
          <w:p w:rsidR="00A4774B" w:rsidRDefault="00C27C9C">
            <w:pPr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продуктивных рабочих отношений;</w:t>
            </w:r>
          </w:p>
          <w:p w:rsidR="00A4774B" w:rsidRDefault="00C27C9C">
            <w:pPr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своих полномочий;</w:t>
            </w:r>
          </w:p>
          <w:p w:rsidR="00A4774B" w:rsidRDefault="00C27C9C">
            <w:pPr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Самопозиционирование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4774B" w:rsidRDefault="00C27C9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способы сокращения издержек при сохранении качества работы; </w:t>
            </w:r>
          </w:p>
          <w:p w:rsidR="00A4774B" w:rsidRDefault="00C27C9C">
            <w:pPr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Сменные нормы выработки на сельскохозяйственные механизированные и ручные работы</w:t>
            </w:r>
          </w:p>
          <w:p w:rsidR="00A4774B" w:rsidRDefault="00C27C9C">
            <w:pPr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контроля качества технологических операций в растениеводстве</w:t>
            </w:r>
          </w:p>
          <w:p w:rsidR="00A4774B" w:rsidRDefault="00C27C9C">
            <w:pPr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оценки качества выполнения механизированных работ по обработке почвы, посеву (посадке) полевых культур и уходу за ними</w:t>
            </w:r>
          </w:p>
          <w:p w:rsidR="00A4774B" w:rsidRDefault="00C27C9C">
            <w:pPr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требования к выполнению работ в соответствии с проектом и нормативно-техническими документами в области мелиорации</w:t>
            </w:r>
          </w:p>
          <w:p w:rsidR="00A4774B" w:rsidRDefault="00C27C9C">
            <w:pPr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выработки на сельскохозяйственные механизированные и ручные работы по проведению мелиорации земель;</w:t>
            </w:r>
          </w:p>
          <w:p w:rsidR="00A4774B" w:rsidRDefault="00C27C9C">
            <w:pPr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Методы контроля качества технологических операций при выполнении мелиоративных и природоохранных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vMerge/>
            <w:shd w:val="clear" w:color="auto" w:fill="BFBFBF" w:themeFill="background1" w:themeFillShade="BF"/>
            <w:vAlign w:val="center"/>
          </w:tcPr>
          <w:p w:rsidR="00A4774B" w:rsidRDefault="00A4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Специалист должен уметь:</w:t>
            </w:r>
          </w:p>
          <w:p w:rsidR="00A4774B" w:rsidRDefault="00C27C9C">
            <w:pPr>
              <w:pStyle w:val="affb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Соблюдать нормы профессионального общения;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Выстраивать рабочие взаимоотношения с коллегами и руководителем;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подчиненных;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Предотвращать и регулировать конфликтные ситуации;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на себя ответственность за результат;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учитывать разнообразие культур в процессе межкультурного взаимодействия;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Владеть грамотной устной и письменной речью; 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Консультироваться с опытными специалистами;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Выстраивать продуктивные рабочие отношения, основанные на позитивном мышлении и дружелюбии; 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Обладать навыками конструктивного поведения в конфликтных ситуациях;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 реагировать на конструктивную критику;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общую и личную дисциплину;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потребность в средствах производства и персонале для выполнения общего объема работ по каждой технологической операции на основе технологических карт;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виды и объем работ для растениеводческих бригад (звеньев, работников) на смену;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потребность в средствах производства и персонале для выполнения объема работ по каждой технологической операции мелиоративного и природоохранного мероприятия;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Оформлять заявки на материально-техническое обеспечение мелиоративных и природоохранных мероприятий;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рекомендации по повышению посевных качеств семян путем их доработки;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расчет объема работ для структурных единиц (бригад, звеньев, работников) в рамках выполнения мелиоративных и природоохранных мероприятий;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рекомендации по борьбе с сорняками с учетом результатов проведенного обследования;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стандартными методами качество выполнения механизированных работ по обработке почвы, посеву (посадке) полевых культур и уходу за ними;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последовательность и календарные сроки проведения технологических операций в рамках полевых работ, в том числе с учетом фактических погодных условий;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предложений по совершенствованию технологических процессов в растениеводстве на основе анализа результатов контроля развития культур;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последовательность и календарные сроки проведения технологических операций в рамках мелиоративных и природоохранных мероприятий, в том числе с учетом текущих и прогнозируемых погодных условий;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методы контроля качества выполнения технологических операций при реализации мелиоративных и природоохранных мероприятий; 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календарных сроков проведения технологических операций на основе определения фенологических фаз развития растений;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vMerge w:val="restart"/>
            <w:shd w:val="clear" w:color="auto" w:fill="BFBFBF" w:themeFill="background1" w:themeFillShade="BF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развития растений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774B">
        <w:tc>
          <w:tcPr>
            <w:tcW w:w="366" w:type="pct"/>
            <w:vMerge/>
            <w:shd w:val="clear" w:color="auto" w:fill="BFBFBF" w:themeFill="background1" w:themeFillShade="BF"/>
            <w:vAlign w:val="center"/>
          </w:tcPr>
          <w:p w:rsidR="00A4774B" w:rsidRDefault="00A4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должен знать и понимать:</w:t>
            </w:r>
          </w:p>
          <w:p w:rsidR="00A4774B" w:rsidRDefault="00C27C9C">
            <w:pPr>
              <w:pStyle w:val="affb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Фенологические фазы развития растений и морфологические признаки растений в различные фазы развития;</w:t>
            </w:r>
          </w:p>
          <w:p w:rsidR="00A4774B" w:rsidRDefault="00C27C9C">
            <w:pPr>
              <w:pStyle w:val="affb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фенологических наблюдений за растениями;</w:t>
            </w:r>
          </w:p>
          <w:p w:rsidR="00A4774B" w:rsidRDefault="00C27C9C">
            <w:pPr>
              <w:pStyle w:val="affb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Фазы развития растений, в которые производится уборка;</w:t>
            </w:r>
          </w:p>
          <w:p w:rsidR="00A4774B" w:rsidRDefault="00C27C9C">
            <w:pPr>
              <w:pStyle w:val="affb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Биологические особенности сельскохозяйственных культур при созревании;</w:t>
            </w:r>
          </w:p>
          <w:p w:rsidR="00A4774B" w:rsidRDefault="00C27C9C">
            <w:pPr>
              <w:pStyle w:val="affb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определения готовности культур к уборке;</w:t>
            </w:r>
          </w:p>
          <w:p w:rsidR="00A4774B" w:rsidRDefault="00C27C9C">
            <w:pPr>
              <w:pStyle w:val="affb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Визуальные и количественные методы определения общего состояния посевов, полевой всхожести, густоты стояния, перезимовки озимых и многолетних культур;</w:t>
            </w:r>
          </w:p>
          <w:p w:rsidR="00A4774B" w:rsidRDefault="00C27C9C">
            <w:pPr>
              <w:pStyle w:val="affb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Морфологические признаки культурных и сорных растений;</w:t>
            </w:r>
          </w:p>
          <w:p w:rsidR="00A4774B" w:rsidRDefault="00C27C9C">
            <w:pPr>
              <w:pStyle w:val="affb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анализа и обработки информации, полученной в ходе процесса развития растений;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Факторы, влияющие на качество технологических операций при реализации мелиоративных и природоохранных мероприятий.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vMerge/>
            <w:shd w:val="clear" w:color="auto" w:fill="BFBFBF" w:themeFill="background1" w:themeFillShade="BF"/>
            <w:vAlign w:val="center"/>
          </w:tcPr>
          <w:p w:rsidR="00A4774B" w:rsidRDefault="00A4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должен уметь:</w:t>
            </w:r>
          </w:p>
          <w:p w:rsidR="00A4774B" w:rsidRDefault="00C27C9C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состояния сельскохозяйственных культур, в том числе в стрессовых условиях для определения мероприятий по повышению их устойчивости;</w:t>
            </w:r>
          </w:p>
          <w:p w:rsidR="00A4774B" w:rsidRDefault="00C27C9C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видового состава сорных растений и степени засоренности посевов, запаса семян сорных растений в почве с целью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совершенствования системы защиты растений от сорняков;</w:t>
            </w:r>
          </w:p>
          <w:p w:rsidR="00A4774B" w:rsidRDefault="00C27C9C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комплексной (почвенной и растительной) диагностики питания растений с целью совершенствования системы применения удобрений;</w:t>
            </w:r>
          </w:p>
          <w:p w:rsidR="00A4774B" w:rsidRDefault="00C27C9C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обработки и анализа результатов, полученных в ходе контроля развития растений в течение вегетации;</w:t>
            </w:r>
          </w:p>
          <w:p w:rsidR="00A4774B" w:rsidRDefault="00C27C9C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методы контроля состояния сельскохозяйственных культур, фитосанитарного состояния посевов, состояния почв;</w:t>
            </w:r>
          </w:p>
          <w:p w:rsidR="00A4774B" w:rsidRDefault="00C27C9C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фенологические фазы развития растений на основе анализа их морфологических признаков;</w:t>
            </w:r>
          </w:p>
          <w:p w:rsidR="00A4774B" w:rsidRDefault="00C27C9C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анализ готовности сельскохозяйственных культур к уборке;</w:t>
            </w:r>
          </w:p>
          <w:p w:rsidR="00A4774B" w:rsidRDefault="00C27C9C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урожайность сельскохозяйственных культур перед уборкой для планирования уборочной кампании;</w:t>
            </w:r>
          </w:p>
          <w:p w:rsidR="00A4774B" w:rsidRDefault="00C27C9C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качественные и количественные методы оценки состояния посевов;</w:t>
            </w:r>
          </w:p>
          <w:p w:rsidR="00A4774B" w:rsidRDefault="00C27C9C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Идентифицировать группы и виды культурных и сорных растений по их строению и внешним признакам; </w:t>
            </w:r>
          </w:p>
          <w:p w:rsidR="00A4774B" w:rsidRDefault="00C27C9C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 между состоянием сельскохозяйственных растений, воздействием факторов внешней среды и проводимыми агротехническими мероприятиями.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vMerge w:val="restart"/>
            <w:shd w:val="clear" w:color="auto" w:fill="BFBFBF" w:themeFill="background1" w:themeFillShade="BF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проведения мелиоративных и природоохранных мероприятий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774B">
        <w:tc>
          <w:tcPr>
            <w:tcW w:w="366" w:type="pct"/>
            <w:vMerge/>
            <w:shd w:val="clear" w:color="auto" w:fill="BFBFBF" w:themeFill="background1" w:themeFillShade="BF"/>
            <w:vAlign w:val="center"/>
          </w:tcPr>
          <w:p w:rsidR="00A4774B" w:rsidRDefault="00A4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должен знать и понимать:</w:t>
            </w:r>
          </w:p>
          <w:p w:rsidR="00A4774B" w:rsidRDefault="00C27C9C">
            <w:pPr>
              <w:pStyle w:val="affb"/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и порядок применения расходных материалов, инструмента, оборудования, средств индивидуальной защиты, необходимых для выполнения работ по контролю работы и состояния мелиоративных объектов</w:t>
            </w:r>
          </w:p>
          <w:p w:rsidR="00A4774B" w:rsidRDefault="00C27C9C">
            <w:pPr>
              <w:pStyle w:val="affb"/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Оптимальные сроки проведения различных технологических операций в рамках мелиоративных и природоохранных мероприятий</w:t>
            </w:r>
          </w:p>
          <w:p w:rsidR="00A4774B" w:rsidRDefault="00C27C9C">
            <w:pPr>
              <w:pStyle w:val="affb"/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качеству выполнения технологических операций в рамках мелиоративных и природоохранных мероприятий</w:t>
            </w:r>
          </w:p>
          <w:p w:rsidR="00A4774B" w:rsidRDefault="00C27C9C">
            <w:pPr>
              <w:pStyle w:val="affb"/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виды, характеристики, конструктивные особенности, назначение, режимы работы и правила эксплуатации мелиоративных объектов</w:t>
            </w:r>
          </w:p>
          <w:p w:rsidR="00A4774B" w:rsidRDefault="00C27C9C">
            <w:pPr>
              <w:pStyle w:val="affb"/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 и порядок применения расходных материалов, инструмента, оборудования, машин и механизмов, средств индивидуальной защиты, необходимых для выполнения мелиоративных и природоохранных мероприятий; </w:t>
            </w:r>
          </w:p>
          <w:p w:rsidR="00A4774B" w:rsidRDefault="00C27C9C">
            <w:pPr>
              <w:pStyle w:val="affb"/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проведения мелиоративных и природоохранных мероприятий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vMerge/>
            <w:shd w:val="clear" w:color="auto" w:fill="BFBFBF" w:themeFill="background1" w:themeFillShade="BF"/>
            <w:vAlign w:val="center"/>
          </w:tcPr>
          <w:p w:rsidR="00A4774B" w:rsidRDefault="00A4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должен уметь:</w:t>
            </w:r>
          </w:p>
          <w:p w:rsidR="00A4774B" w:rsidRDefault="00C27C9C">
            <w:pPr>
              <w:pStyle w:val="affb"/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Выявлять причинно-следственные связи между состоянием сельскохозяйственных и лесных культур, факторами окружающей среды и мелиоративными мероприятиями;</w:t>
            </w:r>
          </w:p>
          <w:p w:rsidR="00A4774B" w:rsidRDefault="00C27C9C">
            <w:pPr>
              <w:pStyle w:val="affb"/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при оценке текущего состояния мелиоративных объектов и мелиорируемых земель результатами дистанционного зондирования.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vMerge w:val="restart"/>
            <w:shd w:val="clear" w:color="auto" w:fill="BFBFBF" w:themeFill="background1" w:themeFillShade="BF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Агроэкология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774B">
        <w:tc>
          <w:tcPr>
            <w:tcW w:w="366" w:type="pct"/>
            <w:vMerge/>
            <w:shd w:val="clear" w:color="auto" w:fill="BFBFBF" w:themeFill="background1" w:themeFillShade="BF"/>
            <w:vAlign w:val="center"/>
          </w:tcPr>
          <w:p w:rsidR="00A4774B" w:rsidRDefault="00A477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должен знать и понимать:</w:t>
            </w:r>
          </w:p>
          <w:p w:rsidR="00A4774B" w:rsidRDefault="00C27C9C">
            <w:pPr>
              <w:pStyle w:val="affb"/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Методика выявления деградированных и загрязненных земель;</w:t>
            </w:r>
          </w:p>
          <w:p w:rsidR="00A4774B" w:rsidRDefault="00C27C9C">
            <w:pPr>
              <w:pStyle w:val="affb"/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Методика проведения комплексного мониторинга плодородия почв земель сельскохозяйственного назначения в части эколого-токсикологического обследования;</w:t>
            </w:r>
          </w:p>
          <w:p w:rsidR="00A4774B" w:rsidRDefault="00C27C9C">
            <w:pPr>
              <w:pStyle w:val="affb"/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Стандартные методы отбора проб почвы, природных вод, атмосферных осадков, растениеводческой продукции;</w:t>
            </w:r>
          </w:p>
          <w:p w:rsidR="00A4774B" w:rsidRDefault="00C27C9C">
            <w:pPr>
              <w:pStyle w:val="affb"/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требования к определению фонового содержания химических элементов и соединений в почвах;</w:t>
            </w:r>
          </w:p>
          <w:p w:rsidR="00A4774B" w:rsidRDefault="00C27C9C">
            <w:pPr>
              <w:pStyle w:val="affb"/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эксплуатации (использования) приборов, химической посуды, химических реактивов при выполнении лабораторных исследований проб в рамках экологического контроля (мониторинга) компонентов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безопасности растениеводческой продукции;</w:t>
            </w:r>
          </w:p>
          <w:p w:rsidR="00A4774B" w:rsidRDefault="00C27C9C">
            <w:pPr>
              <w:pStyle w:val="affb"/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Требования, предъявляемые к компонентам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 при производстве органический и экологически чистой растениеводческой продукции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vMerge/>
            <w:shd w:val="clear" w:color="auto" w:fill="BFBFBF" w:themeFill="background1" w:themeFillShade="BF"/>
            <w:vAlign w:val="center"/>
          </w:tcPr>
          <w:p w:rsidR="00A4774B" w:rsidRDefault="00A4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должен уметь:</w:t>
            </w:r>
          </w:p>
          <w:p w:rsidR="00A4774B" w:rsidRDefault="00C27C9C">
            <w:pPr>
              <w:pStyle w:val="affb"/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Выбирать методику экологического контроля (мониторинга) компонентов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зависимости от целей обследования;</w:t>
            </w:r>
          </w:p>
          <w:p w:rsidR="00A4774B" w:rsidRDefault="00C27C9C">
            <w:pPr>
              <w:pStyle w:val="affb"/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периодичность, методы и схемы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пробоотбора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почв, природных вод, атмосферных осадков, растениеводческой продукции в зависимости от целей обследования и характера источников негативного воздействия;</w:t>
            </w:r>
          </w:p>
          <w:p w:rsidR="00A4774B" w:rsidRDefault="00C27C9C">
            <w:pPr>
              <w:pStyle w:val="affb"/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перечень контролируемых показателей компонентов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(почв, природных вод, атмосферных осадков) и сельскохозяйственной продукции в зависимости от целей обследования и характера источников негативного воздействия;</w:t>
            </w:r>
          </w:p>
          <w:p w:rsidR="00A4774B" w:rsidRDefault="00C27C9C">
            <w:pPr>
              <w:pStyle w:val="affb"/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Выбирать фоновые участки при выявлении и оценке негативного антропогенного воздействия;</w:t>
            </w:r>
          </w:p>
          <w:p w:rsidR="00A4774B" w:rsidRDefault="00C27C9C">
            <w:pPr>
              <w:pStyle w:val="affb"/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лабораторным оборудованием, химической посудой, химическими реактивами при выполнении лабораторных исследований проб в рамках экологического контроля (мониторинга) в соответствии с правилами их эксплуатации (использования;)</w:t>
            </w:r>
          </w:p>
          <w:p w:rsidR="00A4774B" w:rsidRDefault="00C27C9C">
            <w:pPr>
              <w:pStyle w:val="affb"/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тип деградации почв, степень деградации, уровень и категорию загрязнения, суммарный показатель химического загрязнения;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выбор и использование методов математической статистики при анализе результатов контроля (мониторинга) состояния компонентов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безопасности растениеводческой продукции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shd w:val="clear" w:color="auto" w:fill="BFBFBF" w:themeFill="background1" w:themeFillShade="BF"/>
            <w:vAlign w:val="center"/>
          </w:tcPr>
          <w:p w:rsidR="00A4774B" w:rsidRDefault="00C27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защиты почв и растений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774B">
        <w:tc>
          <w:tcPr>
            <w:tcW w:w="366" w:type="pct"/>
            <w:shd w:val="clear" w:color="auto" w:fill="BFBFBF" w:themeFill="background1" w:themeFillShade="BF"/>
            <w:vAlign w:val="center"/>
          </w:tcPr>
          <w:p w:rsidR="00A4774B" w:rsidRDefault="00A47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Специалист должен знать и понимать: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Стандартные методы отбора проб для определения посевных качеств семян различных сельскохозяйственных культур;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Стандартные методы определения посевных качеств семян, исследования их на наличие вредителей и возбудителей болезней, определения наличия в семенах сельскохозяйственных растений генно-инженерно-модифицированных организмов;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Морфологические признаки семян различных сельскохозяйственных культур, семян сорных растений, вредителей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болезней;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Морфологические признаки нормально проросших,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непроросших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невсхожих, пораженных плесневыми грибами семян;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Признаки жизнеспособных и нежизнеспособных семян сельскохозяйственных культур при различных методах воздействия на семена;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Морфологические признаки семян или проростков, позволяющие определить подлинность семян сельскохозяйственных культур;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Признаки подлинности семян сельскохозяйственных культур при различных приемах воздействия на семена и проростки;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Признаки поражения семян различных сельскохозяйственных культур грибными и бактериальными заболеваниями, определяемые визуально и с использованием специальных методов;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Карантинные вредители, сорняки и болезни сельскохозяйственных культур, передаваемые с семенным материалом;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Морфологические признаки вредителей сельскохозяйственных культур на разных стадиях их развития;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Методы повышения посевных качеств семян сельскохозяйственных культур;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Методика определения засоренности полей, многолетних насаждений, культурных сенокосов и пастбищ;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Методика определения запаса семян и вегетативных органов размножения сорняков в почве;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Классификации сорняков;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Морфологические и биологические особенности, экология сорняков;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Предупредительные и истребительные (механические, химические, биологические) меры борьбы с сорняками; 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Классификации гербицидов и особенности их воздействия на живые организмы.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shd w:val="clear" w:color="auto" w:fill="BFBFBF" w:themeFill="background1" w:themeFillShade="BF"/>
            <w:vAlign w:val="center"/>
          </w:tcPr>
          <w:p w:rsidR="00A4774B" w:rsidRDefault="00A47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Специалист должен уметь: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план обследования сельскохозяйственных угодий на засоренность;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полевого этапа обследования на засоренность сельскохозяйственных угодий в соответствии с разработанным планом и методическими документами по определению засоренности;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Отбор почвенных проб для оценки потенциальной засоренности в соответствии с методическими документами по определению засоренности;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потенциальной засоренности сельскохозяйственных угодий путем учета запаса семян и вегетативных органов размножения сорных растений в почве в соответствии с методическими документами по определению засоренности;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первичной обработки результатов учета сорняков на обследованной площади с использованием статистических методов;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Отбор проб из партий (контрольных единиц) семян различных сельскохозяйственных культур для определения посевных качеств семян в соответствии со стандартными методами;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Определение чистоты и отхода, всхожести, жизнеспособности, влажности, массы 1000 семян различных сельскохозяйственных культур в соответствии со стандартными методами;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подлинности семян сельскохозяйственных культур в соответствии со стандартными методами;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зараженности болезнями и заселенности вредителями семян сельскохозяйственных культур в соответствии со стандартными методами;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Поведение клубневого анализа семенного картофеля в соответствии со стандартными методами;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наличия в семенах (посевах) сельскохозяйственных растений генно-инженерно-модифицированных организмов в соответствии со стандартными методами;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на основе результатов проведенных исследований соответствия посевных качеств семян сельскохозяйственных культур различных категорий (оригинальных, элитных, репродукционных) требованиям стандартов, регламентирующих посевные качества семян;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работы по отбору точечных проб, составлению объединенных и выделению средних проб семян для определения посевных качеств в соответствии со стандартными методами;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Идентифицировать по морфологическим признакам семена различных сельскохозяйственных культур, в том числе нормальные, семена сорных растений, вредителей и болезни семян, посторонние примеси;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Идентифицировать по морфологическим признакам нормально проросшие,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непроросшие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невсхожие, пораженные плесневыми грибами семена;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Идентифицировать жизнеспособные и нежизнеспособные семена различными методами;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Идентифицировать подлинность семян сельскохозяйственных культур по морфологическим признакам семян или проростков, а также с использованием специальных приемов (воздействие химическими реактивами и физическими факторами);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Идентифицировать грибные и бактериальные заболевания, степень зараженности семян сельскохозяйственных культур;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Идентифицировать насекомых и клещей на различных стадиях их развития в семенах сельскохозяйственных культур;</w:t>
            </w:r>
          </w:p>
          <w:p w:rsidR="00A4774B" w:rsidRDefault="00C27C9C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статистическую обработку результатов определения посевных качеств семян и исследования их на наличие вредителей и возбудителей болезней.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shd w:val="clear" w:color="auto" w:fill="BFBFBF" w:themeFill="background1" w:themeFillShade="BF"/>
            <w:vAlign w:val="center"/>
          </w:tcPr>
          <w:p w:rsidR="00A4774B" w:rsidRDefault="00C27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065" w:hanging="70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 и оборудование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774B">
        <w:tc>
          <w:tcPr>
            <w:tcW w:w="366" w:type="pct"/>
            <w:shd w:val="clear" w:color="auto" w:fill="BFBFBF" w:themeFill="background1" w:themeFillShade="BF"/>
            <w:vAlign w:val="center"/>
          </w:tcPr>
          <w:p w:rsidR="00A4774B" w:rsidRDefault="00A47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Специалист должен знать и понимать:</w:t>
            </w:r>
          </w:p>
          <w:p w:rsidR="00A4774B" w:rsidRDefault="00C27C9C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Технологии выполнения работ и работы с измерительными приборами; </w:t>
            </w:r>
          </w:p>
          <w:p w:rsidR="00A4774B" w:rsidRDefault="00C27C9C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технологических регулировок машин и механизмов, используемых для реализации технологических операций;</w:t>
            </w:r>
          </w:p>
          <w:p w:rsidR="00A4774B" w:rsidRDefault="00C27C9C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сельскохозяйственного ручного инвентаря, их назначение;</w:t>
            </w:r>
          </w:p>
          <w:p w:rsidR="00A4774B" w:rsidRDefault="00C27C9C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эксплуатации специального оборудования,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используемого для проведения мероприятий по подготовке семян к посеву с целью увеличения всхожести и продуктивности полевых культур;</w:t>
            </w:r>
          </w:p>
          <w:p w:rsidR="00A4774B" w:rsidRDefault="00C27C9C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посевных и посадочных агрегатов;</w:t>
            </w:r>
          </w:p>
          <w:p w:rsidR="00A4774B" w:rsidRDefault="00C27C9C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эксплуатации специального оборудования, используемого для полива (затопления, осушения чеков) полевых культур;</w:t>
            </w:r>
          </w:p>
          <w:p w:rsidR="00A4774B" w:rsidRDefault="00C27C9C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оценки состояния посевов с использованием дистанционного зондирования и беспилотных летательных аппаратов;</w:t>
            </w:r>
          </w:p>
          <w:p w:rsidR="00A4774B" w:rsidRDefault="00C27C9C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эксплуатации оборудования, используемого при отборе проб семян сельскохозяйственных культур;</w:t>
            </w:r>
          </w:p>
          <w:p w:rsidR="00A4774B" w:rsidRDefault="00C27C9C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эксплуатации лабораторного оборудования, посуды, инструментов при определении посевных качеств семян, исследовании их на наличие вредителей и возбудителей болезней, определении наличия в семенах сельскохозяйственных растений генно-инженерно-модифицированных организмов;</w:t>
            </w:r>
          </w:p>
          <w:p w:rsidR="00A4774B" w:rsidRDefault="00C27C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эксплуатации специального оборудования, используемого при проведении учета плотности сорняков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shd w:val="clear" w:color="auto" w:fill="BFBFBF" w:themeFill="background1" w:themeFillShade="BF"/>
            <w:vAlign w:val="center"/>
          </w:tcPr>
          <w:p w:rsidR="00A4774B" w:rsidRDefault="00A47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должен уметь:</w:t>
            </w:r>
          </w:p>
          <w:p w:rsidR="00A4774B" w:rsidRDefault="00C27C9C">
            <w:pPr>
              <w:pStyle w:val="affb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и аккуратно обращаться с дорогостоящим оборудованием; </w:t>
            </w:r>
          </w:p>
          <w:p w:rsidR="00A4774B" w:rsidRDefault="00C27C9C">
            <w:pPr>
              <w:pStyle w:val="affb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точные измерения; </w:t>
            </w:r>
          </w:p>
          <w:p w:rsidR="00A4774B" w:rsidRDefault="00C27C9C">
            <w:pPr>
              <w:pStyle w:val="affb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технологические регулировки почвообрабатывающих и посевных агрегатов, используемых для реализации технологических операций, в том числе для устранения выявленных в ходе контроля качества технологических операций дефектов и недостатков</w:t>
            </w:r>
          </w:p>
          <w:p w:rsidR="00A4774B" w:rsidRDefault="00C27C9C">
            <w:pPr>
              <w:pStyle w:val="affb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специальным оборудованием при обеспечении заданного режима полива (затопления, осушения чеков) полевых культур в соответствии с инструкциями по его эксплуатации</w:t>
            </w:r>
          </w:p>
          <w:p w:rsidR="00A4774B" w:rsidRDefault="00C27C9C">
            <w:pPr>
              <w:pStyle w:val="affb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Заправлять сеялки и сажалки посевным (посадочным) материалом полевых культур вручную в соответствии с инструкциями по эксплуатации посевных (посадочных) агрегатов</w:t>
            </w:r>
          </w:p>
          <w:p w:rsidR="00A4774B" w:rsidRDefault="00C27C9C">
            <w:pPr>
              <w:pStyle w:val="affb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специальным оборудованием при подготовке семян полевых культур к посеву с целью увеличения всхожести и продуктивности растений в соответствии с инструкциями по его эксплуатации</w:t>
            </w:r>
          </w:p>
          <w:p w:rsidR="00A4774B" w:rsidRDefault="00C27C9C">
            <w:pPr>
              <w:pStyle w:val="affb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специальным оборудованием при проведении почвенной и растительной диагностики в полевых условиях;</w:t>
            </w:r>
          </w:p>
          <w:p w:rsidR="00A4774B" w:rsidRDefault="00C27C9C">
            <w:pPr>
              <w:pStyle w:val="affb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специальным оборудованием при отборе проб почв, природных вод, атмосферных осадков, растениеводческой продукции в соответствии с инструкциями по его эксплуатации</w:t>
            </w:r>
          </w:p>
          <w:p w:rsidR="00A4774B" w:rsidRDefault="00C27C9C">
            <w:pPr>
              <w:pStyle w:val="affb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лабораторным оборудованием при выполнении лабораторных исследований проб в рамках экологического контроля (мониторинга) в соответствии с правилами их эксплуатации (использования)</w:t>
            </w:r>
          </w:p>
          <w:p w:rsidR="00A4774B" w:rsidRDefault="00C27C9C">
            <w:pPr>
              <w:pStyle w:val="affb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специальным оборудованием (щупами, пробоотборниками) при отборе проб для определения посевных качеств семян в соответствии с инструкциями по эксплуатации оборудования</w:t>
            </w:r>
          </w:p>
          <w:p w:rsidR="00A4774B" w:rsidRDefault="00C27C9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лабораторным оборудованием, посудой, инструментами в соответствии с инструкциями по их эксплуатации (правилами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использования) при определении посевных качеств семян сельскохозяйственных культур, исследовании их на наличие генно-инженерно-модифицированных организмов, вредителей и возбудителей болезней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shd w:val="clear" w:color="auto" w:fill="BFBFBF" w:themeFill="background1" w:themeFillShade="BF"/>
            <w:vAlign w:val="center"/>
          </w:tcPr>
          <w:p w:rsidR="00A4774B" w:rsidRDefault="00C27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Программное обеспечение и информационные ресурсы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774B">
        <w:tc>
          <w:tcPr>
            <w:tcW w:w="366" w:type="pct"/>
            <w:shd w:val="clear" w:color="auto" w:fill="BFBFBF" w:themeFill="background1" w:themeFillShade="BF"/>
            <w:vAlign w:val="center"/>
          </w:tcPr>
          <w:p w:rsidR="00A4774B" w:rsidRDefault="00A47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Специалист должен знать и понимать:</w:t>
            </w:r>
          </w:p>
          <w:p w:rsidR="00A4774B" w:rsidRDefault="00C27C9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работы со специализированными электронными информационными ресурсами и геоинформационными системами, программными комплексами;</w:t>
            </w:r>
          </w:p>
          <w:p w:rsidR="00A4774B" w:rsidRDefault="00C27C9C">
            <w:pPr>
              <w:numPr>
                <w:ilvl w:val="0"/>
                <w:numId w:val="3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работы со специальным программным обеспечением, в том числе мобильными приложениями, используемыми при формировании первичной отчетности по выполнению полевых работ;</w:t>
            </w:r>
          </w:p>
          <w:p w:rsidR="00A4774B" w:rsidRDefault="00C27C9C">
            <w:pPr>
              <w:numPr>
                <w:ilvl w:val="0"/>
                <w:numId w:val="3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 при организации работы растениеводческих бригад;</w:t>
            </w:r>
          </w:p>
          <w:p w:rsidR="00A4774B" w:rsidRDefault="00C27C9C">
            <w:pPr>
              <w:numPr>
                <w:ilvl w:val="0"/>
                <w:numId w:val="3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работы с компьютерными и телекоммуникационными средствами в профессиональной деятельности при организации работы растениеводческих бригад;</w:t>
            </w:r>
          </w:p>
          <w:p w:rsidR="00A4774B" w:rsidRDefault="00C27C9C">
            <w:pPr>
              <w:numPr>
                <w:ilvl w:val="0"/>
                <w:numId w:val="3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ведения электронной базы данных истории полей;</w:t>
            </w:r>
          </w:p>
          <w:p w:rsidR="00A4774B" w:rsidRDefault="00C27C9C">
            <w:pPr>
              <w:numPr>
                <w:ilvl w:val="0"/>
                <w:numId w:val="3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работы со специализированными электронными информационными ресурсами, используемыми для сбора данных в части, касающейся оперативного планирования работ в растениеводстве;</w:t>
            </w:r>
          </w:p>
          <w:p w:rsidR="00A4774B" w:rsidRDefault="00C27C9C">
            <w:pPr>
              <w:numPr>
                <w:ilvl w:val="0"/>
                <w:numId w:val="3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работы с геоинформационными системами при оперативном планировании в растениеводстве;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Возможности геоинформационных систем и правила работы с ними при проведении учета сорняков, при построении карт (картограмм) по итогам обследования.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shd w:val="clear" w:color="auto" w:fill="BFBFBF" w:themeFill="background1" w:themeFillShade="BF"/>
            <w:vAlign w:val="center"/>
          </w:tcPr>
          <w:p w:rsidR="00A4774B" w:rsidRDefault="00A47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Специалист должен уметь:</w:t>
            </w:r>
          </w:p>
          <w:p w:rsidR="00A4774B" w:rsidRDefault="00C27C9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электронными информационно-аналитическими ресурсами, геоинформационными системами, программными комплексами при подготовке и проведении контроля (мониторинга) состояния компонентов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 растениеводческой продукции;</w:t>
            </w:r>
          </w:p>
          <w:p w:rsidR="00A4774B" w:rsidRDefault="00C27C9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программы контроля развития растений в течение вегетации;</w:t>
            </w:r>
          </w:p>
          <w:p w:rsidR="00A4774B" w:rsidRDefault="00C27C9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электронную базу данных результатов экологического контроля (мониторинга) с использованием общего и специализированного программного обеспечения;</w:t>
            </w:r>
          </w:p>
          <w:p w:rsidR="00A4774B" w:rsidRDefault="00C27C9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специальными программами для ведения электронной базы данных истории полей;</w:t>
            </w:r>
          </w:p>
          <w:p w:rsidR="00A4774B" w:rsidRDefault="00C27C9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карт (картограмм) засоренности сельскохозяйственных угодий с использованием геоинформационных систем;</w:t>
            </w:r>
          </w:p>
          <w:p w:rsidR="00A4774B" w:rsidRDefault="00C27C9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спутниковыми и наземными системами навигации и техническими средствами для ориентирования на местности и фиксации точек и площадок наблюдения при проведении экологического контроля в соответствии с инструкциями (правилами) их эксплуатации (использования);</w:t>
            </w:r>
          </w:p>
          <w:p w:rsidR="00A4774B" w:rsidRDefault="00C27C9C">
            <w:pPr>
              <w:numPr>
                <w:ilvl w:val="0"/>
                <w:numId w:val="3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Пользоваться специализированными электронными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информационными ресурсами при сборе данных, необходимых для оперативного планирования работ в растениеводстве;</w:t>
            </w:r>
          </w:p>
          <w:p w:rsidR="00A4774B" w:rsidRDefault="00C27C9C">
            <w:pPr>
              <w:numPr>
                <w:ilvl w:val="0"/>
                <w:numId w:val="3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геоинформационными системами при оперативном планировании работ в растениеводстве;</w:t>
            </w:r>
          </w:p>
          <w:p w:rsidR="00A4774B" w:rsidRDefault="00C27C9C">
            <w:pPr>
              <w:numPr>
                <w:ilvl w:val="0"/>
                <w:numId w:val="3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специальным программным обеспечением, в том числе мобильными приложениями, при формировании первичной отчетности по выполнению полевых работ;</w:t>
            </w:r>
          </w:p>
          <w:p w:rsidR="00A4774B" w:rsidRDefault="00C27C9C">
            <w:pPr>
              <w:numPr>
                <w:ilvl w:val="0"/>
                <w:numId w:val="3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Пользоваться компьютерными и телекоммуникационными средствами в профессиональной деятельности при организации работы растениеводческих бригад; </w:t>
            </w:r>
          </w:p>
          <w:p w:rsidR="00A4774B" w:rsidRDefault="00C27C9C">
            <w:pPr>
              <w:numPr>
                <w:ilvl w:val="0"/>
                <w:numId w:val="3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Подготавливать картографические материалы по итогам контроля (мониторинга) компонентов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агроэкосистем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геоинформационных систем.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74B" w:rsidRDefault="00A477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vertAlign w:val="subscript"/>
        </w:rPr>
      </w:pPr>
    </w:p>
    <w:p w:rsidR="00A4774B" w:rsidRDefault="00C27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</w:p>
    <w:p w:rsidR="00A4774B" w:rsidRDefault="00C27C9C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 xml:space="preserve">1.3. </w:t>
      </w:r>
      <w:r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:rsidR="00A4774B" w:rsidRDefault="00C27C9C">
      <w:pPr>
        <w:pStyle w:val="afb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:rsidR="00A4774B" w:rsidRDefault="00C27C9C">
      <w:pPr>
        <w:pStyle w:val="afb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A4774B" w:rsidRDefault="00C27C9C">
      <w:pPr>
        <w:pStyle w:val="afb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Матрица пересчета требований компетенции в критерии оценки</w:t>
      </w:r>
    </w:p>
    <w:p w:rsidR="00A4774B" w:rsidRDefault="00A4774B">
      <w:pPr>
        <w:pStyle w:val="afb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9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371"/>
        <w:gridCol w:w="292"/>
        <w:gridCol w:w="942"/>
        <w:gridCol w:w="1159"/>
        <w:gridCol w:w="1163"/>
        <w:gridCol w:w="1017"/>
        <w:gridCol w:w="1159"/>
        <w:gridCol w:w="1386"/>
        <w:gridCol w:w="1366"/>
      </w:tblGrid>
      <w:tr w:rsidR="00A4774B">
        <w:trPr>
          <w:trHeight w:val="1538"/>
          <w:jc w:val="center"/>
        </w:trPr>
        <w:tc>
          <w:tcPr>
            <w:tcW w:w="4307" w:type="pct"/>
            <w:gridSpan w:val="8"/>
            <w:shd w:val="clear" w:color="auto" w:fill="92D050"/>
            <w:vAlign w:val="center"/>
          </w:tcPr>
          <w:p w:rsidR="00A4774B" w:rsidRDefault="00C27C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693" w:type="pct"/>
            <w:shd w:val="clear" w:color="auto" w:fill="92D050"/>
            <w:vAlign w:val="center"/>
          </w:tcPr>
          <w:p w:rsidR="00A4774B" w:rsidRDefault="00C27C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A4774B">
        <w:trPr>
          <w:trHeight w:val="50"/>
          <w:jc w:val="center"/>
        </w:trPr>
        <w:tc>
          <w:tcPr>
            <w:tcW w:w="696" w:type="pct"/>
            <w:vMerge w:val="restart"/>
            <w:shd w:val="clear" w:color="auto" w:fill="92D050"/>
            <w:vAlign w:val="center"/>
          </w:tcPr>
          <w:p w:rsidR="00A4774B" w:rsidRDefault="00C27C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48" w:type="pct"/>
            <w:shd w:val="clear" w:color="auto" w:fill="92D050"/>
            <w:vAlign w:val="center"/>
          </w:tcPr>
          <w:p w:rsidR="00A4774B" w:rsidRDefault="00A4774B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78" w:type="pct"/>
            <w:shd w:val="clear" w:color="auto" w:fill="00B050"/>
            <w:vAlign w:val="center"/>
          </w:tcPr>
          <w:p w:rsidR="00A4774B" w:rsidRDefault="00C27C9C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588" w:type="pct"/>
            <w:shd w:val="clear" w:color="auto" w:fill="00B050"/>
            <w:vAlign w:val="center"/>
          </w:tcPr>
          <w:p w:rsidR="00A4774B" w:rsidRDefault="00C27C9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590" w:type="pct"/>
            <w:shd w:val="clear" w:color="auto" w:fill="00B050"/>
            <w:vAlign w:val="center"/>
          </w:tcPr>
          <w:p w:rsidR="00A4774B" w:rsidRDefault="00C27C9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516" w:type="pct"/>
            <w:shd w:val="clear" w:color="auto" w:fill="00B050"/>
            <w:vAlign w:val="center"/>
          </w:tcPr>
          <w:p w:rsidR="00A4774B" w:rsidRDefault="00C27C9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588" w:type="pct"/>
            <w:shd w:val="clear" w:color="auto" w:fill="00B050"/>
            <w:vAlign w:val="center"/>
          </w:tcPr>
          <w:p w:rsidR="00A4774B" w:rsidRDefault="00C27C9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703" w:type="pct"/>
            <w:shd w:val="clear" w:color="auto" w:fill="00B050"/>
            <w:vAlign w:val="center"/>
          </w:tcPr>
          <w:p w:rsidR="00A4774B" w:rsidRDefault="00C27C9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</w:tc>
        <w:tc>
          <w:tcPr>
            <w:tcW w:w="693" w:type="pct"/>
            <w:shd w:val="clear" w:color="auto" w:fill="00B050"/>
            <w:vAlign w:val="center"/>
          </w:tcPr>
          <w:p w:rsidR="00A4774B" w:rsidRDefault="00A4774B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A4774B">
        <w:trPr>
          <w:trHeight w:val="50"/>
          <w:jc w:val="center"/>
        </w:trPr>
        <w:tc>
          <w:tcPr>
            <w:tcW w:w="696" w:type="pct"/>
            <w:vMerge/>
            <w:shd w:val="clear" w:color="auto" w:fill="92D050"/>
            <w:vAlign w:val="center"/>
          </w:tcPr>
          <w:p w:rsidR="00A4774B" w:rsidRDefault="00A4774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8" w:type="pct"/>
            <w:shd w:val="clear" w:color="auto" w:fill="00B050"/>
            <w:vAlign w:val="center"/>
          </w:tcPr>
          <w:p w:rsidR="00A4774B" w:rsidRDefault="00C27C9C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47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0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3" w:type="pct"/>
            <w:vAlign w:val="bottom"/>
          </w:tcPr>
          <w:p w:rsidR="00A4774B" w:rsidRDefault="00C27C9C">
            <w:pPr>
              <w:jc w:val="center"/>
            </w:pPr>
            <w:r>
              <w:t>2</w:t>
            </w:r>
          </w:p>
        </w:tc>
        <w:tc>
          <w:tcPr>
            <w:tcW w:w="693" w:type="pct"/>
            <w:shd w:val="clear" w:color="auto" w:fill="F2F2F2" w:themeFill="background1" w:themeFillShade="F2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</w:tr>
      <w:tr w:rsidR="00A4774B">
        <w:trPr>
          <w:trHeight w:val="285"/>
          <w:jc w:val="center"/>
        </w:trPr>
        <w:tc>
          <w:tcPr>
            <w:tcW w:w="696" w:type="pct"/>
            <w:vMerge/>
            <w:shd w:val="clear" w:color="auto" w:fill="92D050"/>
            <w:vAlign w:val="center"/>
          </w:tcPr>
          <w:p w:rsidR="00A4774B" w:rsidRDefault="00A4774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8" w:type="pct"/>
            <w:shd w:val="clear" w:color="auto" w:fill="00B050"/>
            <w:vAlign w:val="center"/>
          </w:tcPr>
          <w:p w:rsidR="00A4774B" w:rsidRDefault="00C27C9C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47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0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3" w:type="pct"/>
            <w:vAlign w:val="bottom"/>
          </w:tcPr>
          <w:p w:rsidR="00A4774B" w:rsidRDefault="00C27C9C">
            <w:pPr>
              <w:jc w:val="center"/>
            </w:pPr>
            <w:r>
              <w:t>2</w:t>
            </w:r>
          </w:p>
        </w:tc>
        <w:tc>
          <w:tcPr>
            <w:tcW w:w="693" w:type="pct"/>
            <w:shd w:val="clear" w:color="auto" w:fill="F2F2F2" w:themeFill="background1" w:themeFillShade="F2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</w:tr>
      <w:tr w:rsidR="00A4774B">
        <w:trPr>
          <w:trHeight w:val="50"/>
          <w:jc w:val="center"/>
        </w:trPr>
        <w:tc>
          <w:tcPr>
            <w:tcW w:w="696" w:type="pct"/>
            <w:vMerge/>
            <w:shd w:val="clear" w:color="auto" w:fill="92D050"/>
            <w:vAlign w:val="center"/>
          </w:tcPr>
          <w:p w:rsidR="00A4774B" w:rsidRDefault="00A4774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8" w:type="pct"/>
            <w:shd w:val="clear" w:color="auto" w:fill="00B050"/>
            <w:vAlign w:val="center"/>
          </w:tcPr>
          <w:p w:rsidR="00A4774B" w:rsidRDefault="00C27C9C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47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0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3" w:type="pct"/>
            <w:vAlign w:val="bottom"/>
          </w:tcPr>
          <w:p w:rsidR="00A4774B" w:rsidRDefault="00C27C9C">
            <w:pPr>
              <w:jc w:val="center"/>
            </w:pPr>
            <w:r>
              <w:t>2</w:t>
            </w:r>
          </w:p>
        </w:tc>
        <w:tc>
          <w:tcPr>
            <w:tcW w:w="693" w:type="pct"/>
            <w:shd w:val="clear" w:color="auto" w:fill="F2F2F2" w:themeFill="background1" w:themeFillShade="F2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</w:tr>
      <w:tr w:rsidR="00A4774B">
        <w:trPr>
          <w:trHeight w:val="50"/>
          <w:jc w:val="center"/>
        </w:trPr>
        <w:tc>
          <w:tcPr>
            <w:tcW w:w="696" w:type="pct"/>
            <w:vMerge/>
            <w:shd w:val="clear" w:color="auto" w:fill="92D050"/>
            <w:vAlign w:val="center"/>
          </w:tcPr>
          <w:p w:rsidR="00A4774B" w:rsidRDefault="00A4774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8" w:type="pct"/>
            <w:shd w:val="clear" w:color="auto" w:fill="00B050"/>
            <w:vAlign w:val="center"/>
          </w:tcPr>
          <w:p w:rsidR="00A4774B" w:rsidRDefault="00C27C9C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47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0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6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3" w:type="pct"/>
            <w:vAlign w:val="bottom"/>
          </w:tcPr>
          <w:p w:rsidR="00A4774B" w:rsidRDefault="00C27C9C">
            <w:pPr>
              <w:jc w:val="center"/>
            </w:pPr>
            <w:r>
              <w:t>2</w:t>
            </w:r>
          </w:p>
        </w:tc>
        <w:tc>
          <w:tcPr>
            <w:tcW w:w="693" w:type="pct"/>
            <w:shd w:val="clear" w:color="auto" w:fill="F2F2F2" w:themeFill="background1" w:themeFillShade="F2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</w:tr>
      <w:tr w:rsidR="00A4774B">
        <w:trPr>
          <w:trHeight w:val="50"/>
          <w:jc w:val="center"/>
        </w:trPr>
        <w:tc>
          <w:tcPr>
            <w:tcW w:w="696" w:type="pct"/>
            <w:vMerge/>
            <w:shd w:val="clear" w:color="auto" w:fill="92D050"/>
            <w:vAlign w:val="center"/>
          </w:tcPr>
          <w:p w:rsidR="00A4774B" w:rsidRDefault="00A4774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8" w:type="pct"/>
            <w:shd w:val="clear" w:color="auto" w:fill="00B050"/>
            <w:vAlign w:val="center"/>
          </w:tcPr>
          <w:p w:rsidR="00A4774B" w:rsidRDefault="00C27C9C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47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0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3" w:type="pct"/>
            <w:vAlign w:val="bottom"/>
          </w:tcPr>
          <w:p w:rsidR="00A4774B" w:rsidRDefault="00C27C9C">
            <w:pPr>
              <w:jc w:val="center"/>
            </w:pPr>
            <w:r>
              <w:t>2</w:t>
            </w:r>
          </w:p>
        </w:tc>
        <w:tc>
          <w:tcPr>
            <w:tcW w:w="693" w:type="pct"/>
            <w:shd w:val="clear" w:color="auto" w:fill="F2F2F2" w:themeFill="background1" w:themeFillShade="F2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</w:tr>
      <w:tr w:rsidR="00A4774B">
        <w:trPr>
          <w:trHeight w:val="50"/>
          <w:jc w:val="center"/>
        </w:trPr>
        <w:tc>
          <w:tcPr>
            <w:tcW w:w="696" w:type="pct"/>
            <w:vMerge/>
            <w:shd w:val="clear" w:color="auto" w:fill="92D050"/>
            <w:vAlign w:val="center"/>
          </w:tcPr>
          <w:p w:rsidR="00A4774B" w:rsidRDefault="00A4774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8" w:type="pct"/>
            <w:shd w:val="clear" w:color="auto" w:fill="00B050"/>
            <w:vAlign w:val="center"/>
          </w:tcPr>
          <w:p w:rsidR="00A4774B" w:rsidRDefault="00C27C9C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47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0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3" w:type="pct"/>
            <w:vAlign w:val="bottom"/>
          </w:tcPr>
          <w:p w:rsidR="00A4774B" w:rsidRDefault="00C27C9C">
            <w:pPr>
              <w:jc w:val="center"/>
            </w:pPr>
            <w:r>
              <w:t>2</w:t>
            </w:r>
          </w:p>
        </w:tc>
        <w:tc>
          <w:tcPr>
            <w:tcW w:w="693" w:type="pct"/>
            <w:shd w:val="clear" w:color="auto" w:fill="F2F2F2" w:themeFill="background1" w:themeFillShade="F2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</w:tr>
      <w:tr w:rsidR="00A4774B">
        <w:trPr>
          <w:trHeight w:val="77"/>
          <w:jc w:val="center"/>
        </w:trPr>
        <w:tc>
          <w:tcPr>
            <w:tcW w:w="696" w:type="pct"/>
            <w:vMerge/>
            <w:shd w:val="clear" w:color="auto" w:fill="92D050"/>
            <w:vAlign w:val="center"/>
          </w:tcPr>
          <w:p w:rsidR="00A4774B" w:rsidRDefault="00A4774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8" w:type="pct"/>
            <w:shd w:val="clear" w:color="auto" w:fill="00B050"/>
            <w:vAlign w:val="center"/>
          </w:tcPr>
          <w:p w:rsidR="00A4774B" w:rsidRDefault="00C27C9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47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0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6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3" w:type="pct"/>
            <w:vAlign w:val="bottom"/>
          </w:tcPr>
          <w:p w:rsidR="00A4774B" w:rsidRDefault="00C27C9C">
            <w:pPr>
              <w:jc w:val="center"/>
            </w:pPr>
            <w:r>
              <w:t>2</w:t>
            </w:r>
          </w:p>
        </w:tc>
        <w:tc>
          <w:tcPr>
            <w:tcW w:w="693" w:type="pct"/>
            <w:shd w:val="clear" w:color="auto" w:fill="F2F2F2" w:themeFill="background1" w:themeFillShade="F2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t>12</w:t>
            </w:r>
          </w:p>
        </w:tc>
      </w:tr>
      <w:tr w:rsidR="00A4774B">
        <w:trPr>
          <w:trHeight w:val="50"/>
          <w:jc w:val="center"/>
        </w:trPr>
        <w:tc>
          <w:tcPr>
            <w:tcW w:w="696" w:type="pct"/>
            <w:vMerge/>
            <w:shd w:val="clear" w:color="auto" w:fill="92D050"/>
            <w:vAlign w:val="center"/>
          </w:tcPr>
          <w:p w:rsidR="00A4774B" w:rsidRDefault="00A4774B">
            <w:pPr>
              <w:jc w:val="both"/>
              <w:rPr>
                <w:b/>
              </w:rPr>
            </w:pPr>
          </w:p>
        </w:tc>
        <w:tc>
          <w:tcPr>
            <w:tcW w:w="148" w:type="pct"/>
            <w:shd w:val="clear" w:color="auto" w:fill="00B050"/>
            <w:vAlign w:val="center"/>
          </w:tcPr>
          <w:p w:rsidR="00A4774B" w:rsidRDefault="00C27C9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</w:t>
            </w:r>
          </w:p>
        </w:tc>
        <w:tc>
          <w:tcPr>
            <w:tcW w:w="478" w:type="pct"/>
            <w:vAlign w:val="bottom"/>
          </w:tcPr>
          <w:p w:rsidR="00A4774B" w:rsidRDefault="00C27C9C">
            <w:pPr>
              <w:jc w:val="center"/>
            </w:pPr>
            <w:r>
              <w:t>2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</w:pPr>
            <w:r>
              <w:t>2</w:t>
            </w:r>
          </w:p>
        </w:tc>
        <w:tc>
          <w:tcPr>
            <w:tcW w:w="590" w:type="pct"/>
            <w:vAlign w:val="bottom"/>
          </w:tcPr>
          <w:p w:rsidR="00A4774B" w:rsidRDefault="00C27C9C">
            <w:pPr>
              <w:jc w:val="center"/>
            </w:pPr>
            <w:r>
              <w:t>3</w:t>
            </w:r>
          </w:p>
        </w:tc>
        <w:tc>
          <w:tcPr>
            <w:tcW w:w="516" w:type="pct"/>
            <w:vAlign w:val="bottom"/>
          </w:tcPr>
          <w:p w:rsidR="00A4774B" w:rsidRDefault="00C27C9C">
            <w:pPr>
              <w:jc w:val="center"/>
            </w:pPr>
            <w:r>
              <w:t>0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</w:pPr>
            <w:r>
              <w:t>3</w:t>
            </w:r>
          </w:p>
        </w:tc>
        <w:tc>
          <w:tcPr>
            <w:tcW w:w="703" w:type="pct"/>
            <w:vAlign w:val="bottom"/>
          </w:tcPr>
          <w:p w:rsidR="00A4774B" w:rsidRDefault="00C27C9C">
            <w:pPr>
              <w:jc w:val="center"/>
            </w:pPr>
            <w:r>
              <w:t>2</w:t>
            </w:r>
          </w:p>
        </w:tc>
        <w:tc>
          <w:tcPr>
            <w:tcW w:w="693" w:type="pct"/>
            <w:shd w:val="clear" w:color="auto" w:fill="F2F2F2" w:themeFill="background1" w:themeFillShade="F2"/>
          </w:tcPr>
          <w:p w:rsidR="00A4774B" w:rsidRDefault="00C27C9C">
            <w:pPr>
              <w:jc w:val="center"/>
            </w:pPr>
            <w:r>
              <w:t>12</w:t>
            </w:r>
          </w:p>
        </w:tc>
      </w:tr>
      <w:tr w:rsidR="00A4774B">
        <w:trPr>
          <w:trHeight w:val="50"/>
          <w:jc w:val="center"/>
        </w:trPr>
        <w:tc>
          <w:tcPr>
            <w:tcW w:w="696" w:type="pct"/>
            <w:vMerge/>
            <w:shd w:val="clear" w:color="auto" w:fill="92D050"/>
            <w:vAlign w:val="center"/>
          </w:tcPr>
          <w:p w:rsidR="00A4774B" w:rsidRDefault="00A4774B">
            <w:pPr>
              <w:jc w:val="both"/>
              <w:rPr>
                <w:b/>
              </w:rPr>
            </w:pPr>
          </w:p>
        </w:tc>
        <w:tc>
          <w:tcPr>
            <w:tcW w:w="148" w:type="pct"/>
            <w:shd w:val="clear" w:color="auto" w:fill="00B050"/>
            <w:vAlign w:val="center"/>
          </w:tcPr>
          <w:p w:rsidR="00A4774B" w:rsidRDefault="00C27C9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9</w:t>
            </w:r>
          </w:p>
        </w:tc>
        <w:tc>
          <w:tcPr>
            <w:tcW w:w="478" w:type="pct"/>
            <w:vAlign w:val="bottom"/>
          </w:tcPr>
          <w:p w:rsidR="00A4774B" w:rsidRDefault="00C27C9C">
            <w:pPr>
              <w:jc w:val="center"/>
            </w:pPr>
            <w:r>
              <w:t>0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</w:pPr>
            <w:r>
              <w:t>0</w:t>
            </w:r>
          </w:p>
        </w:tc>
        <w:tc>
          <w:tcPr>
            <w:tcW w:w="590" w:type="pct"/>
            <w:vAlign w:val="bottom"/>
          </w:tcPr>
          <w:p w:rsidR="00A4774B" w:rsidRDefault="00C27C9C">
            <w:pPr>
              <w:jc w:val="center"/>
            </w:pPr>
            <w:r>
              <w:t>0</w:t>
            </w:r>
          </w:p>
        </w:tc>
        <w:tc>
          <w:tcPr>
            <w:tcW w:w="516" w:type="pct"/>
            <w:vAlign w:val="bottom"/>
          </w:tcPr>
          <w:p w:rsidR="00A4774B" w:rsidRDefault="00C27C9C">
            <w:pPr>
              <w:jc w:val="center"/>
            </w:pPr>
            <w:r>
              <w:t>11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</w:pPr>
            <w:r>
              <w:t>0</w:t>
            </w:r>
          </w:p>
        </w:tc>
        <w:tc>
          <w:tcPr>
            <w:tcW w:w="703" w:type="pct"/>
            <w:vAlign w:val="bottom"/>
          </w:tcPr>
          <w:p w:rsidR="00A4774B" w:rsidRDefault="00C27C9C">
            <w:pPr>
              <w:jc w:val="center"/>
            </w:pPr>
            <w:r>
              <w:t>0</w:t>
            </w:r>
          </w:p>
        </w:tc>
        <w:tc>
          <w:tcPr>
            <w:tcW w:w="693" w:type="pct"/>
            <w:shd w:val="clear" w:color="auto" w:fill="F2F2F2" w:themeFill="background1" w:themeFillShade="F2"/>
          </w:tcPr>
          <w:p w:rsidR="00A4774B" w:rsidRDefault="00C27C9C">
            <w:pPr>
              <w:jc w:val="center"/>
            </w:pPr>
            <w:r>
              <w:t>11</w:t>
            </w:r>
          </w:p>
        </w:tc>
      </w:tr>
      <w:tr w:rsidR="00A4774B">
        <w:trPr>
          <w:trHeight w:val="50"/>
          <w:jc w:val="center"/>
        </w:trPr>
        <w:tc>
          <w:tcPr>
            <w:tcW w:w="844" w:type="pct"/>
            <w:gridSpan w:val="2"/>
            <w:shd w:val="clear" w:color="auto" w:fill="00B050"/>
            <w:vAlign w:val="center"/>
          </w:tcPr>
          <w:p w:rsidR="00A4774B" w:rsidRDefault="00C27C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критерий/</w:t>
            </w:r>
          </w:p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</w:t>
            </w:r>
          </w:p>
        </w:tc>
        <w:tc>
          <w:tcPr>
            <w:tcW w:w="478" w:type="pct"/>
            <w:shd w:val="clear" w:color="auto" w:fill="F2F2F2" w:themeFill="background1" w:themeFillShade="F2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88" w:type="pct"/>
            <w:shd w:val="clear" w:color="auto" w:fill="F2F2F2" w:themeFill="background1" w:themeFillShade="F2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90" w:type="pct"/>
            <w:shd w:val="clear" w:color="auto" w:fill="F2F2F2" w:themeFill="background1" w:themeFillShade="F2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16" w:type="pct"/>
            <w:shd w:val="clear" w:color="auto" w:fill="F2F2F2" w:themeFill="background1" w:themeFillShade="F2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88" w:type="pct"/>
            <w:shd w:val="clear" w:color="auto" w:fill="F2F2F2" w:themeFill="background1" w:themeFillShade="F2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3" w:type="pct"/>
            <w:shd w:val="clear" w:color="auto" w:fill="F2F2F2" w:themeFill="background1" w:themeFillShade="F2"/>
          </w:tcPr>
          <w:p w:rsidR="00A4774B" w:rsidRDefault="00C27C9C">
            <w:pPr>
              <w:jc w:val="center"/>
            </w:pPr>
            <w:r>
              <w:t>16</w:t>
            </w:r>
          </w:p>
        </w:tc>
        <w:tc>
          <w:tcPr>
            <w:tcW w:w="693" w:type="pct"/>
            <w:shd w:val="clear" w:color="auto" w:fill="F2F2F2" w:themeFill="background1" w:themeFillShade="F2"/>
          </w:tcPr>
          <w:p w:rsidR="00A4774B" w:rsidRDefault="00C27C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A4774B" w:rsidRDefault="00A477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774B" w:rsidRDefault="00A4774B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A4774B" w:rsidRDefault="00C27C9C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  <w:r>
        <w:rPr>
          <w:rFonts w:ascii="Times New Roman" w:hAnsi="Times New Roman"/>
          <w:sz w:val="24"/>
        </w:rPr>
        <w:t>1.4. СПЕЦИФИКАЦИЯ ОЦЕНКИ КОМПЕТЕНЦИИ</w:t>
      </w:r>
      <w:bookmarkEnd w:id="8"/>
    </w:p>
    <w:p w:rsidR="00A4774B" w:rsidRDefault="00C27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критериях, указанных в таблице №3:</w:t>
      </w:r>
    </w:p>
    <w:p w:rsidR="00A4774B" w:rsidRDefault="00C27C9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A4774B" w:rsidRDefault="00C27C9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9"/>
        <w:tblW w:w="5000" w:type="pct"/>
        <w:tblLayout w:type="fixed"/>
        <w:tblLook w:val="04A0" w:firstRow="1" w:lastRow="0" w:firstColumn="1" w:lastColumn="0" w:noHBand="0" w:noVBand="1"/>
      </w:tblPr>
      <w:tblGrid>
        <w:gridCol w:w="556"/>
        <w:gridCol w:w="2196"/>
        <w:gridCol w:w="7103"/>
      </w:tblGrid>
      <w:tr w:rsidR="00A4774B">
        <w:tc>
          <w:tcPr>
            <w:tcW w:w="1396" w:type="pct"/>
            <w:gridSpan w:val="2"/>
            <w:shd w:val="clear" w:color="auto" w:fill="92D050"/>
          </w:tcPr>
          <w:p w:rsidR="00A4774B" w:rsidRDefault="00C27C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604" w:type="pct"/>
            <w:shd w:val="clear" w:color="auto" w:fill="92D050"/>
          </w:tcPr>
          <w:p w:rsidR="00A4774B" w:rsidRDefault="00C27C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A4774B" w:rsidRPr="00B75083">
        <w:tc>
          <w:tcPr>
            <w:tcW w:w="282" w:type="pct"/>
            <w:shd w:val="clear" w:color="auto" w:fill="00B050"/>
          </w:tcPr>
          <w:p w:rsidR="00A4774B" w:rsidRDefault="00C27C9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114" w:type="pct"/>
            <w:shd w:val="clear" w:color="auto" w:fill="92D050"/>
            <w:vAlign w:val="center"/>
          </w:tcPr>
          <w:p w:rsidR="00A4774B" w:rsidRDefault="00B473B3" w:rsidP="00B47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Исследование, п</w:t>
            </w:r>
            <w:r w:rsidR="00DB0E6A" w:rsidRPr="000D56F6">
              <w:rPr>
                <w:sz w:val="24"/>
                <w:szCs w:val="24"/>
              </w:rPr>
              <w:t>ланирование системы защиты полевых и овощных культур</w:t>
            </w:r>
          </w:p>
        </w:tc>
        <w:tc>
          <w:tcPr>
            <w:tcW w:w="3604" w:type="pct"/>
            <w:shd w:val="clear" w:color="auto" w:fill="auto"/>
          </w:tcPr>
          <w:p w:rsidR="007955DA" w:rsidRPr="007955DA" w:rsidRDefault="007955DA" w:rsidP="00C17BF4">
            <w:pPr>
              <w:jc w:val="both"/>
              <w:rPr>
                <w:sz w:val="24"/>
                <w:szCs w:val="24"/>
              </w:rPr>
            </w:pPr>
            <w:r w:rsidRPr="007955DA">
              <w:rPr>
                <w:sz w:val="24"/>
                <w:szCs w:val="24"/>
              </w:rPr>
              <w:t>1.Правильная и рациональную организация рабочего места</w:t>
            </w:r>
            <w:r w:rsidR="00C17BF4">
              <w:rPr>
                <w:sz w:val="24"/>
                <w:szCs w:val="24"/>
              </w:rPr>
              <w:t>.</w:t>
            </w:r>
          </w:p>
          <w:p w:rsidR="007955DA" w:rsidRPr="007955DA" w:rsidRDefault="007955DA" w:rsidP="00C17BF4">
            <w:pPr>
              <w:jc w:val="both"/>
              <w:rPr>
                <w:sz w:val="24"/>
                <w:szCs w:val="24"/>
              </w:rPr>
            </w:pPr>
            <w:r w:rsidRPr="007955DA">
              <w:rPr>
                <w:sz w:val="24"/>
                <w:szCs w:val="24"/>
              </w:rPr>
              <w:t>2.Установка микроскопа</w:t>
            </w:r>
            <w:r w:rsidR="00C17BF4">
              <w:rPr>
                <w:sz w:val="24"/>
                <w:szCs w:val="24"/>
              </w:rPr>
              <w:t>.</w:t>
            </w:r>
          </w:p>
          <w:p w:rsidR="007955DA" w:rsidRPr="007955DA" w:rsidRDefault="007955DA" w:rsidP="00C17BF4">
            <w:pPr>
              <w:jc w:val="both"/>
              <w:rPr>
                <w:sz w:val="24"/>
                <w:szCs w:val="24"/>
              </w:rPr>
            </w:pPr>
            <w:r w:rsidRPr="007955DA">
              <w:rPr>
                <w:sz w:val="24"/>
                <w:szCs w:val="24"/>
              </w:rPr>
              <w:t xml:space="preserve">3.Приготовление временного препарата его исследование </w:t>
            </w:r>
          </w:p>
          <w:p w:rsidR="007955DA" w:rsidRDefault="007955DA" w:rsidP="00C17BF4">
            <w:pPr>
              <w:jc w:val="both"/>
              <w:rPr>
                <w:sz w:val="24"/>
                <w:szCs w:val="24"/>
              </w:rPr>
            </w:pPr>
            <w:r w:rsidRPr="007955DA">
              <w:rPr>
                <w:sz w:val="24"/>
                <w:szCs w:val="24"/>
              </w:rPr>
              <w:t xml:space="preserve">(одноклеточных микроскопических </w:t>
            </w:r>
            <w:r w:rsidR="00662FCD" w:rsidRPr="007955DA">
              <w:rPr>
                <w:sz w:val="24"/>
                <w:szCs w:val="24"/>
              </w:rPr>
              <w:t>грибов, крахмальных</w:t>
            </w:r>
            <w:r w:rsidRPr="007955DA">
              <w:rPr>
                <w:sz w:val="24"/>
                <w:szCs w:val="24"/>
              </w:rPr>
              <w:t xml:space="preserve"> зерен)</w:t>
            </w:r>
            <w:r w:rsidR="00C17BF4">
              <w:rPr>
                <w:sz w:val="24"/>
                <w:szCs w:val="24"/>
              </w:rPr>
              <w:t>.</w:t>
            </w:r>
            <w:r w:rsidRPr="007955DA">
              <w:rPr>
                <w:sz w:val="24"/>
                <w:szCs w:val="24"/>
              </w:rPr>
              <w:t xml:space="preserve"> </w:t>
            </w:r>
          </w:p>
          <w:p w:rsidR="00C17BF4" w:rsidRDefault="00662FCD" w:rsidP="00C1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662FCD">
              <w:rPr>
                <w:sz w:val="24"/>
                <w:szCs w:val="24"/>
              </w:rPr>
              <w:t>Определение видового состава сорных растений,</w:t>
            </w:r>
            <w:r w:rsidR="00C17BF4">
              <w:rPr>
                <w:sz w:val="24"/>
                <w:szCs w:val="24"/>
              </w:rPr>
              <w:t xml:space="preserve"> морфологических особенностей.</w:t>
            </w:r>
          </w:p>
          <w:p w:rsidR="00715C7F" w:rsidRPr="007955DA" w:rsidRDefault="00C17BF4" w:rsidP="00C1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Р</w:t>
            </w:r>
            <w:r w:rsidR="00662FCD" w:rsidRPr="00662FCD">
              <w:rPr>
                <w:sz w:val="24"/>
                <w:szCs w:val="24"/>
              </w:rPr>
              <w:t>аз</w:t>
            </w:r>
            <w:r>
              <w:rPr>
                <w:sz w:val="24"/>
                <w:szCs w:val="24"/>
              </w:rPr>
              <w:t xml:space="preserve">работка механических мер </w:t>
            </w:r>
            <w:r w:rsidR="00B76478">
              <w:rPr>
                <w:sz w:val="24"/>
                <w:szCs w:val="24"/>
              </w:rPr>
              <w:t>борьбы в</w:t>
            </w:r>
            <w:r>
              <w:rPr>
                <w:sz w:val="24"/>
                <w:szCs w:val="24"/>
              </w:rPr>
              <w:t xml:space="preserve"> зависимости от видового состава сорных растений.  </w:t>
            </w:r>
          </w:p>
          <w:p w:rsidR="007955DA" w:rsidRPr="007955DA" w:rsidRDefault="00C17BF4" w:rsidP="00C1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955DA" w:rsidRPr="007955D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7955DA" w:rsidRPr="007955DA">
              <w:rPr>
                <w:sz w:val="24"/>
                <w:szCs w:val="24"/>
              </w:rPr>
              <w:t>Правильное заполнение рабочей карточки.</w:t>
            </w:r>
          </w:p>
          <w:p w:rsidR="00A4774B" w:rsidRPr="00B75083" w:rsidRDefault="00C17BF4" w:rsidP="00C1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955DA" w:rsidRPr="007955D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7955DA" w:rsidRPr="007955DA">
              <w:rPr>
                <w:sz w:val="24"/>
                <w:szCs w:val="24"/>
              </w:rPr>
              <w:t>Соблюдение правил техники и экологической безопасности.</w:t>
            </w:r>
          </w:p>
        </w:tc>
      </w:tr>
      <w:tr w:rsidR="00A4774B">
        <w:tc>
          <w:tcPr>
            <w:tcW w:w="282" w:type="pct"/>
            <w:shd w:val="clear" w:color="auto" w:fill="00B050"/>
          </w:tcPr>
          <w:p w:rsidR="00A4774B" w:rsidRDefault="00C27C9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114" w:type="pct"/>
            <w:shd w:val="clear" w:color="auto" w:fill="92D050"/>
            <w:vAlign w:val="center"/>
          </w:tcPr>
          <w:p w:rsidR="00F71CA6" w:rsidRPr="00B75083" w:rsidRDefault="00F71CA6" w:rsidP="00F71CA6">
            <w:pPr>
              <w:rPr>
                <w:sz w:val="24"/>
                <w:szCs w:val="24"/>
              </w:rPr>
            </w:pPr>
            <w:r w:rsidRPr="00B75083">
              <w:rPr>
                <w:sz w:val="24"/>
                <w:szCs w:val="24"/>
              </w:rPr>
              <w:t>Определение массовой доли</w:t>
            </w:r>
            <w:r w:rsidR="00916A56">
              <w:rPr>
                <w:sz w:val="24"/>
                <w:szCs w:val="24"/>
              </w:rPr>
              <w:t xml:space="preserve"> </w:t>
            </w:r>
            <w:r w:rsidR="00916A56">
              <w:rPr>
                <w:sz w:val="24"/>
                <w:szCs w:val="24"/>
              </w:rPr>
              <w:lastRenderedPageBreak/>
              <w:t>количества</w:t>
            </w:r>
            <w:r w:rsidRPr="00B75083">
              <w:rPr>
                <w:sz w:val="24"/>
                <w:szCs w:val="24"/>
              </w:rPr>
              <w:t xml:space="preserve"> и качества клейковины </w:t>
            </w:r>
          </w:p>
          <w:p w:rsidR="00A4774B" w:rsidRDefault="00A4774B" w:rsidP="00F71CA6">
            <w:pPr>
              <w:rPr>
                <w:sz w:val="24"/>
                <w:szCs w:val="24"/>
              </w:rPr>
            </w:pPr>
          </w:p>
        </w:tc>
        <w:tc>
          <w:tcPr>
            <w:tcW w:w="3604" w:type="pct"/>
            <w:shd w:val="clear" w:color="auto" w:fill="auto"/>
          </w:tcPr>
          <w:p w:rsidR="00A4774B" w:rsidRDefault="00C27C9C" w:rsidP="00C1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C17B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Правильная и рациональная организация рабочего места, </w:t>
            </w:r>
          </w:p>
          <w:p w:rsidR="00A4774B" w:rsidRDefault="00C27C9C" w:rsidP="00C1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17B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Подготовка оборудования для получения клейковины.</w:t>
            </w:r>
          </w:p>
          <w:p w:rsidR="006F408A" w:rsidRDefault="007955DA" w:rsidP="00C1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C27C9C">
              <w:rPr>
                <w:sz w:val="24"/>
                <w:szCs w:val="24"/>
              </w:rPr>
              <w:t>.</w:t>
            </w:r>
            <w:r w:rsidR="00C17BF4">
              <w:rPr>
                <w:sz w:val="24"/>
                <w:szCs w:val="24"/>
              </w:rPr>
              <w:t xml:space="preserve"> </w:t>
            </w:r>
            <w:r w:rsidR="00C27C9C">
              <w:rPr>
                <w:sz w:val="24"/>
                <w:szCs w:val="24"/>
              </w:rPr>
              <w:t>Соблюдение технологической последовательности выполнения работы.</w:t>
            </w:r>
          </w:p>
          <w:p w:rsidR="00A4774B" w:rsidRDefault="007955DA" w:rsidP="00C1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27C9C">
              <w:rPr>
                <w:sz w:val="24"/>
                <w:szCs w:val="24"/>
              </w:rPr>
              <w:t>.</w:t>
            </w:r>
            <w:r w:rsidR="00C17BF4">
              <w:rPr>
                <w:sz w:val="24"/>
                <w:szCs w:val="24"/>
              </w:rPr>
              <w:t xml:space="preserve"> </w:t>
            </w:r>
            <w:r w:rsidR="00C27C9C">
              <w:rPr>
                <w:sz w:val="24"/>
                <w:szCs w:val="24"/>
              </w:rPr>
              <w:t>Правильное заполнение рабочей карточки.</w:t>
            </w:r>
          </w:p>
          <w:p w:rsidR="00A4774B" w:rsidRDefault="007955DA" w:rsidP="00C1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27C9C">
              <w:rPr>
                <w:sz w:val="24"/>
                <w:szCs w:val="24"/>
              </w:rPr>
              <w:t>.</w:t>
            </w:r>
            <w:r w:rsidR="00C17BF4">
              <w:rPr>
                <w:sz w:val="24"/>
                <w:szCs w:val="24"/>
              </w:rPr>
              <w:t xml:space="preserve"> </w:t>
            </w:r>
            <w:r w:rsidR="00C27C9C">
              <w:rPr>
                <w:sz w:val="24"/>
                <w:szCs w:val="24"/>
              </w:rPr>
              <w:t xml:space="preserve">Соблюдение правил техники и экологической </w:t>
            </w:r>
            <w:r w:rsidR="007378B4">
              <w:rPr>
                <w:sz w:val="24"/>
                <w:szCs w:val="24"/>
              </w:rPr>
              <w:t xml:space="preserve">безопасности. </w:t>
            </w:r>
          </w:p>
        </w:tc>
      </w:tr>
      <w:tr w:rsidR="00A4774B">
        <w:tc>
          <w:tcPr>
            <w:tcW w:w="282" w:type="pct"/>
            <w:shd w:val="clear" w:color="auto" w:fill="00B050"/>
          </w:tcPr>
          <w:p w:rsidR="00A4774B" w:rsidRDefault="00C27C9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14" w:type="pct"/>
            <w:shd w:val="clear" w:color="auto" w:fill="92D050"/>
            <w:vAlign w:val="center"/>
          </w:tcPr>
          <w:p w:rsidR="00A4774B" w:rsidRDefault="00C27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</w:t>
            </w:r>
            <w:proofErr w:type="gramStart"/>
            <w:r>
              <w:rPr>
                <w:sz w:val="24"/>
                <w:szCs w:val="24"/>
              </w:rPr>
              <w:t>агрохимических</w:t>
            </w:r>
            <w:proofErr w:type="gramEnd"/>
          </w:p>
          <w:p w:rsidR="00A4774B" w:rsidRDefault="00C27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 почвы</w:t>
            </w:r>
          </w:p>
        </w:tc>
        <w:tc>
          <w:tcPr>
            <w:tcW w:w="3604" w:type="pct"/>
            <w:shd w:val="clear" w:color="auto" w:fill="auto"/>
            <w:vAlign w:val="center"/>
          </w:tcPr>
          <w:p w:rsidR="007955DA" w:rsidRPr="007955DA" w:rsidRDefault="007955DA" w:rsidP="00C17BF4">
            <w:pPr>
              <w:jc w:val="both"/>
              <w:rPr>
                <w:sz w:val="24"/>
                <w:szCs w:val="24"/>
              </w:rPr>
            </w:pPr>
            <w:r w:rsidRPr="007955DA">
              <w:rPr>
                <w:sz w:val="24"/>
                <w:szCs w:val="24"/>
              </w:rPr>
              <w:t>1.</w:t>
            </w:r>
            <w:r w:rsidR="00C17BF4">
              <w:rPr>
                <w:sz w:val="24"/>
                <w:szCs w:val="24"/>
              </w:rPr>
              <w:t xml:space="preserve"> Правильна</w:t>
            </w:r>
            <w:r w:rsidRPr="007955DA">
              <w:rPr>
                <w:sz w:val="24"/>
                <w:szCs w:val="24"/>
              </w:rPr>
              <w:t>я и рациональная организация рабочего места.</w:t>
            </w:r>
          </w:p>
          <w:p w:rsidR="007955DA" w:rsidRPr="007955DA" w:rsidRDefault="007955DA" w:rsidP="00C17BF4">
            <w:pPr>
              <w:jc w:val="both"/>
              <w:rPr>
                <w:sz w:val="24"/>
                <w:szCs w:val="24"/>
              </w:rPr>
            </w:pPr>
            <w:r w:rsidRPr="007955DA">
              <w:rPr>
                <w:sz w:val="24"/>
                <w:szCs w:val="24"/>
              </w:rPr>
              <w:t>2.</w:t>
            </w:r>
            <w:r w:rsidR="00C17BF4">
              <w:rPr>
                <w:sz w:val="24"/>
                <w:szCs w:val="24"/>
              </w:rPr>
              <w:t xml:space="preserve"> </w:t>
            </w:r>
            <w:r w:rsidRPr="007955DA">
              <w:rPr>
                <w:sz w:val="24"/>
                <w:szCs w:val="24"/>
              </w:rPr>
              <w:t>Агрохимическое исследование почвы используя прибор рН-метр.</w:t>
            </w:r>
          </w:p>
          <w:p w:rsidR="007955DA" w:rsidRPr="007955DA" w:rsidRDefault="007955DA" w:rsidP="00C17BF4">
            <w:pPr>
              <w:jc w:val="both"/>
              <w:rPr>
                <w:sz w:val="24"/>
                <w:szCs w:val="24"/>
              </w:rPr>
            </w:pPr>
            <w:r w:rsidRPr="007955DA">
              <w:rPr>
                <w:sz w:val="24"/>
                <w:szCs w:val="24"/>
              </w:rPr>
              <w:t>3. Снятие показаний с прибора. Определение группировки почв. Агрохимическая оценка исследуемого образца (почвенной пробы).</w:t>
            </w:r>
          </w:p>
          <w:p w:rsidR="007955DA" w:rsidRPr="007955DA" w:rsidRDefault="00C17BF4" w:rsidP="00C1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7955DA" w:rsidRPr="007955DA">
              <w:rPr>
                <w:sz w:val="24"/>
                <w:szCs w:val="24"/>
              </w:rPr>
              <w:t xml:space="preserve">Агрохимическое исследование почвы используя прибор </w:t>
            </w:r>
            <w:proofErr w:type="spellStart"/>
            <w:r w:rsidR="007955DA" w:rsidRPr="007955DA">
              <w:rPr>
                <w:sz w:val="24"/>
                <w:szCs w:val="24"/>
              </w:rPr>
              <w:t>Иономер</w:t>
            </w:r>
            <w:proofErr w:type="spellEnd"/>
            <w:r w:rsidR="007955DA" w:rsidRPr="007955DA">
              <w:rPr>
                <w:sz w:val="24"/>
                <w:szCs w:val="24"/>
              </w:rPr>
              <w:t xml:space="preserve">. </w:t>
            </w:r>
          </w:p>
          <w:p w:rsidR="007955DA" w:rsidRPr="007955DA" w:rsidRDefault="007955DA" w:rsidP="00C17BF4">
            <w:pPr>
              <w:jc w:val="both"/>
              <w:rPr>
                <w:sz w:val="24"/>
                <w:szCs w:val="24"/>
              </w:rPr>
            </w:pPr>
            <w:r w:rsidRPr="007955DA">
              <w:rPr>
                <w:sz w:val="24"/>
                <w:szCs w:val="24"/>
              </w:rPr>
              <w:t>5.</w:t>
            </w:r>
            <w:r w:rsidR="00C17BF4">
              <w:rPr>
                <w:sz w:val="24"/>
                <w:szCs w:val="24"/>
              </w:rPr>
              <w:t xml:space="preserve"> </w:t>
            </w:r>
            <w:r w:rsidRPr="007955DA">
              <w:rPr>
                <w:sz w:val="24"/>
                <w:szCs w:val="24"/>
              </w:rPr>
              <w:t>Определение содержания N-NO3 в пахотном горизонте.</w:t>
            </w:r>
          </w:p>
          <w:p w:rsidR="007955DA" w:rsidRPr="007955DA" w:rsidRDefault="00662FCD" w:rsidP="00C1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955DA" w:rsidRPr="007955DA">
              <w:rPr>
                <w:sz w:val="24"/>
                <w:szCs w:val="24"/>
              </w:rPr>
              <w:t>.</w:t>
            </w:r>
            <w:r w:rsidR="00C17BF4">
              <w:rPr>
                <w:sz w:val="24"/>
                <w:szCs w:val="24"/>
              </w:rPr>
              <w:t xml:space="preserve"> </w:t>
            </w:r>
            <w:r w:rsidR="007955DA" w:rsidRPr="007955DA">
              <w:rPr>
                <w:sz w:val="24"/>
                <w:szCs w:val="24"/>
              </w:rPr>
              <w:t>Производственная ситуация</w:t>
            </w:r>
            <w:r w:rsidR="00C17BF4">
              <w:rPr>
                <w:sz w:val="24"/>
                <w:szCs w:val="24"/>
              </w:rPr>
              <w:t>.</w:t>
            </w:r>
            <w:r w:rsidR="007955DA" w:rsidRPr="007955DA">
              <w:rPr>
                <w:sz w:val="24"/>
                <w:szCs w:val="24"/>
              </w:rPr>
              <w:t xml:space="preserve"> </w:t>
            </w:r>
          </w:p>
          <w:p w:rsidR="007955DA" w:rsidRPr="007955DA" w:rsidRDefault="00662FCD" w:rsidP="00C1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955DA" w:rsidRPr="007955DA">
              <w:rPr>
                <w:sz w:val="24"/>
                <w:szCs w:val="24"/>
              </w:rPr>
              <w:t xml:space="preserve">. Правильное заполнение рабочей карточки.    </w:t>
            </w:r>
          </w:p>
          <w:p w:rsidR="007955DA" w:rsidRPr="007955DA" w:rsidRDefault="00662FCD" w:rsidP="00C1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955DA" w:rsidRPr="007955DA">
              <w:rPr>
                <w:sz w:val="24"/>
                <w:szCs w:val="24"/>
              </w:rPr>
              <w:t>. Соблюдение технологической последовательности выполнения работы.</w:t>
            </w:r>
          </w:p>
          <w:p w:rsidR="00A4774B" w:rsidRDefault="00662FCD" w:rsidP="00C1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955DA" w:rsidRPr="007955DA">
              <w:rPr>
                <w:sz w:val="24"/>
                <w:szCs w:val="24"/>
              </w:rPr>
              <w:t>.</w:t>
            </w:r>
            <w:r w:rsidR="00C17BF4">
              <w:rPr>
                <w:sz w:val="24"/>
                <w:szCs w:val="24"/>
              </w:rPr>
              <w:t xml:space="preserve"> </w:t>
            </w:r>
            <w:r w:rsidR="007955DA" w:rsidRPr="007955DA">
              <w:rPr>
                <w:sz w:val="24"/>
                <w:szCs w:val="24"/>
              </w:rPr>
              <w:t>Соблюдение правил техники и экологической безопасности.</w:t>
            </w:r>
          </w:p>
        </w:tc>
      </w:tr>
      <w:tr w:rsidR="00A4774B">
        <w:tc>
          <w:tcPr>
            <w:tcW w:w="282" w:type="pct"/>
            <w:shd w:val="clear" w:color="auto" w:fill="00B050"/>
          </w:tcPr>
          <w:p w:rsidR="00A4774B" w:rsidRDefault="00C27C9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114" w:type="pct"/>
            <w:shd w:val="clear" w:color="auto" w:fill="92D050"/>
            <w:vAlign w:val="center"/>
          </w:tcPr>
          <w:p w:rsidR="00A4774B" w:rsidRDefault="00C27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цифровыми платформами в сельском хозяйстве</w:t>
            </w:r>
          </w:p>
        </w:tc>
        <w:tc>
          <w:tcPr>
            <w:tcW w:w="3604" w:type="pct"/>
            <w:shd w:val="clear" w:color="auto" w:fill="auto"/>
          </w:tcPr>
          <w:p w:rsidR="00A4774B" w:rsidRPr="001A62DE" w:rsidRDefault="00C27C9C" w:rsidP="00C17BF4">
            <w:pPr>
              <w:jc w:val="both"/>
              <w:rPr>
                <w:sz w:val="24"/>
                <w:szCs w:val="24"/>
              </w:rPr>
            </w:pPr>
            <w:r w:rsidRPr="001A62DE">
              <w:rPr>
                <w:sz w:val="24"/>
                <w:szCs w:val="24"/>
              </w:rPr>
              <w:t>1.</w:t>
            </w:r>
            <w:r w:rsidR="00C17BF4">
              <w:rPr>
                <w:sz w:val="24"/>
                <w:szCs w:val="24"/>
              </w:rPr>
              <w:t xml:space="preserve"> </w:t>
            </w:r>
            <w:r w:rsidRPr="001A62DE">
              <w:rPr>
                <w:sz w:val="24"/>
                <w:szCs w:val="24"/>
              </w:rPr>
              <w:t>Правильная и рациональная организация рабочего места.</w:t>
            </w:r>
          </w:p>
          <w:p w:rsidR="007955DA" w:rsidRPr="007955DA" w:rsidRDefault="007955DA" w:rsidP="00C17BF4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955DA">
              <w:rPr>
                <w:sz w:val="24"/>
                <w:szCs w:val="24"/>
              </w:rPr>
              <w:t>2.</w:t>
            </w:r>
            <w:r w:rsidR="00C17BF4">
              <w:rPr>
                <w:sz w:val="24"/>
                <w:szCs w:val="24"/>
              </w:rPr>
              <w:t xml:space="preserve"> </w:t>
            </w:r>
            <w:r w:rsidRPr="007955DA">
              <w:rPr>
                <w:sz w:val="24"/>
                <w:szCs w:val="24"/>
              </w:rPr>
              <w:t xml:space="preserve">Выполнение работы с агрономическими параметрами на цифровой платформе точного земледелия. </w:t>
            </w:r>
          </w:p>
          <w:p w:rsidR="007955DA" w:rsidRPr="007955DA" w:rsidRDefault="007955DA" w:rsidP="00C17BF4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955DA">
              <w:rPr>
                <w:sz w:val="24"/>
                <w:szCs w:val="24"/>
              </w:rPr>
              <w:t>3. Производственная ситуация</w:t>
            </w:r>
            <w:r w:rsidR="00C17BF4">
              <w:rPr>
                <w:sz w:val="24"/>
                <w:szCs w:val="24"/>
              </w:rPr>
              <w:t>.</w:t>
            </w:r>
            <w:r w:rsidRPr="007955DA">
              <w:rPr>
                <w:sz w:val="24"/>
                <w:szCs w:val="24"/>
              </w:rPr>
              <w:t xml:space="preserve"> </w:t>
            </w:r>
          </w:p>
          <w:p w:rsidR="007955DA" w:rsidRPr="007955DA" w:rsidRDefault="007955DA" w:rsidP="00C17BF4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955DA">
              <w:rPr>
                <w:sz w:val="24"/>
                <w:szCs w:val="24"/>
              </w:rPr>
              <w:t>4.</w:t>
            </w:r>
            <w:r w:rsidR="00C17BF4">
              <w:rPr>
                <w:sz w:val="24"/>
                <w:szCs w:val="24"/>
              </w:rPr>
              <w:t xml:space="preserve"> </w:t>
            </w:r>
            <w:r w:rsidRPr="007955DA">
              <w:rPr>
                <w:sz w:val="24"/>
                <w:szCs w:val="24"/>
              </w:rPr>
              <w:t>Правильное заполнение рабочей карточки.</w:t>
            </w:r>
          </w:p>
          <w:p w:rsidR="007955DA" w:rsidRPr="007955DA" w:rsidRDefault="007955DA" w:rsidP="00C17BF4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955DA">
              <w:rPr>
                <w:sz w:val="24"/>
                <w:szCs w:val="24"/>
              </w:rPr>
              <w:t>5.</w:t>
            </w:r>
            <w:r w:rsidR="00C17BF4">
              <w:rPr>
                <w:sz w:val="24"/>
                <w:szCs w:val="24"/>
              </w:rPr>
              <w:t xml:space="preserve"> </w:t>
            </w:r>
            <w:r w:rsidRPr="007955DA">
              <w:rPr>
                <w:sz w:val="24"/>
                <w:szCs w:val="24"/>
              </w:rPr>
              <w:t>Соблюдение технологической последовательности выполнения работы</w:t>
            </w:r>
            <w:r w:rsidR="00C17BF4">
              <w:rPr>
                <w:sz w:val="24"/>
                <w:szCs w:val="24"/>
              </w:rPr>
              <w:t>.</w:t>
            </w:r>
          </w:p>
          <w:p w:rsidR="00A4774B" w:rsidRPr="001A62DE" w:rsidRDefault="007955DA" w:rsidP="00C17BF4">
            <w:pPr>
              <w:jc w:val="both"/>
              <w:rPr>
                <w:sz w:val="24"/>
                <w:szCs w:val="24"/>
              </w:rPr>
            </w:pPr>
            <w:r w:rsidRPr="007955DA">
              <w:rPr>
                <w:sz w:val="24"/>
                <w:szCs w:val="24"/>
              </w:rPr>
              <w:t>6.</w:t>
            </w:r>
            <w:r w:rsidR="00C17BF4">
              <w:rPr>
                <w:sz w:val="24"/>
                <w:szCs w:val="24"/>
              </w:rPr>
              <w:t xml:space="preserve"> </w:t>
            </w:r>
            <w:r w:rsidRPr="007955DA">
              <w:rPr>
                <w:sz w:val="24"/>
                <w:szCs w:val="24"/>
              </w:rPr>
              <w:t>Соблюдение правил техники и экологической безопасности.</w:t>
            </w:r>
          </w:p>
        </w:tc>
      </w:tr>
      <w:tr w:rsidR="00A4774B">
        <w:tc>
          <w:tcPr>
            <w:tcW w:w="282" w:type="pct"/>
            <w:shd w:val="clear" w:color="auto" w:fill="00B050"/>
          </w:tcPr>
          <w:p w:rsidR="00A4774B" w:rsidRDefault="00C27C9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114" w:type="pct"/>
            <w:shd w:val="clear" w:color="auto" w:fill="92D050"/>
            <w:vAlign w:val="center"/>
          </w:tcPr>
          <w:p w:rsidR="00DE53CC" w:rsidRPr="000D56F6" w:rsidRDefault="00DB0E6A" w:rsidP="00DB0E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качества зерна</w:t>
            </w:r>
          </w:p>
        </w:tc>
        <w:tc>
          <w:tcPr>
            <w:tcW w:w="3604" w:type="pct"/>
            <w:shd w:val="clear" w:color="auto" w:fill="auto"/>
          </w:tcPr>
          <w:p w:rsidR="00DB0E6A" w:rsidRPr="00B75083" w:rsidRDefault="00DB0E6A" w:rsidP="00C17BF4">
            <w:pPr>
              <w:jc w:val="both"/>
              <w:rPr>
                <w:sz w:val="24"/>
                <w:szCs w:val="24"/>
              </w:rPr>
            </w:pPr>
            <w:r w:rsidRPr="00B75083">
              <w:rPr>
                <w:sz w:val="24"/>
                <w:szCs w:val="24"/>
              </w:rPr>
              <w:t>1.</w:t>
            </w:r>
            <w:r w:rsidR="00C17BF4">
              <w:rPr>
                <w:sz w:val="24"/>
                <w:szCs w:val="24"/>
              </w:rPr>
              <w:t xml:space="preserve"> </w:t>
            </w:r>
            <w:r w:rsidRPr="00B75083">
              <w:rPr>
                <w:sz w:val="24"/>
                <w:szCs w:val="24"/>
              </w:rPr>
              <w:t xml:space="preserve">Правильная и рациональная организация рабочего места, </w:t>
            </w:r>
          </w:p>
          <w:p w:rsidR="00DB0E6A" w:rsidRPr="00B75083" w:rsidRDefault="00DB0E6A" w:rsidP="00C17BF4">
            <w:pPr>
              <w:tabs>
                <w:tab w:val="left" w:pos="173"/>
                <w:tab w:val="left" w:pos="315"/>
              </w:tabs>
              <w:jc w:val="both"/>
              <w:rPr>
                <w:sz w:val="24"/>
                <w:szCs w:val="24"/>
              </w:rPr>
            </w:pPr>
            <w:r w:rsidRPr="00B75083">
              <w:rPr>
                <w:sz w:val="24"/>
                <w:szCs w:val="24"/>
              </w:rPr>
              <w:t xml:space="preserve">2. Установление схемы отбора и отбор точечных проб. </w:t>
            </w:r>
          </w:p>
          <w:p w:rsidR="00C17BF4" w:rsidRDefault="00DB0E6A" w:rsidP="00C17BF4">
            <w:pPr>
              <w:tabs>
                <w:tab w:val="left" w:pos="173"/>
              </w:tabs>
              <w:jc w:val="both"/>
              <w:rPr>
                <w:sz w:val="24"/>
                <w:szCs w:val="24"/>
              </w:rPr>
            </w:pPr>
            <w:r w:rsidRPr="00B75083">
              <w:rPr>
                <w:sz w:val="24"/>
                <w:szCs w:val="24"/>
              </w:rPr>
              <w:t>3.</w:t>
            </w:r>
            <w:r w:rsidR="00C17BF4">
              <w:rPr>
                <w:sz w:val="24"/>
                <w:szCs w:val="24"/>
              </w:rPr>
              <w:t xml:space="preserve"> </w:t>
            </w:r>
            <w:r w:rsidRPr="00B75083">
              <w:rPr>
                <w:sz w:val="24"/>
                <w:szCs w:val="24"/>
              </w:rPr>
              <w:t xml:space="preserve">Определение </w:t>
            </w:r>
            <w:r w:rsidR="00662FCD" w:rsidRPr="00662FCD">
              <w:rPr>
                <w:sz w:val="24"/>
                <w:szCs w:val="24"/>
              </w:rPr>
              <w:t>видового состава семян зерновых культур</w:t>
            </w:r>
            <w:r w:rsidR="00662FCD">
              <w:rPr>
                <w:sz w:val="24"/>
                <w:szCs w:val="24"/>
              </w:rPr>
              <w:t>.</w:t>
            </w:r>
            <w:r w:rsidR="00C17BF4">
              <w:rPr>
                <w:sz w:val="24"/>
                <w:szCs w:val="24"/>
              </w:rPr>
              <w:t xml:space="preserve"> </w:t>
            </w:r>
          </w:p>
          <w:p w:rsidR="00DB0E6A" w:rsidRDefault="00C17BF4" w:rsidP="00C17BF4">
            <w:pPr>
              <w:tabs>
                <w:tab w:val="left" w:pos="17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Определение м</w:t>
            </w:r>
            <w:r w:rsidR="00DB0E6A" w:rsidRPr="00B75083">
              <w:rPr>
                <w:sz w:val="24"/>
                <w:szCs w:val="24"/>
              </w:rPr>
              <w:t xml:space="preserve">орфологических особенностей зерновых культур. </w:t>
            </w:r>
          </w:p>
          <w:p w:rsidR="00DB0E6A" w:rsidRPr="00B75083" w:rsidRDefault="00C17BF4" w:rsidP="00C17BF4">
            <w:pPr>
              <w:tabs>
                <w:tab w:val="left" w:pos="17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B0E6A" w:rsidRPr="00B750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7955DA" w:rsidRPr="007955DA">
              <w:rPr>
                <w:sz w:val="24"/>
                <w:szCs w:val="24"/>
              </w:rPr>
              <w:t>Установление схемы отбора и отбор точечных проб.</w:t>
            </w:r>
          </w:p>
          <w:p w:rsidR="00DB0E6A" w:rsidRPr="00B75083" w:rsidRDefault="00C17BF4" w:rsidP="00C17BF4">
            <w:pPr>
              <w:tabs>
                <w:tab w:val="left" w:pos="17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B0E6A" w:rsidRPr="00B750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7955DA" w:rsidRPr="007955DA">
              <w:rPr>
                <w:sz w:val="24"/>
                <w:szCs w:val="24"/>
              </w:rPr>
              <w:t>Выделение из средней пробы семян навески.</w:t>
            </w:r>
          </w:p>
          <w:p w:rsidR="00DB0E6A" w:rsidRPr="00B75083" w:rsidRDefault="00C17BF4" w:rsidP="00C1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B0E6A" w:rsidRPr="00B750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</w:t>
            </w:r>
            <w:r w:rsidR="00DB0E6A" w:rsidRPr="00B75083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</w:t>
            </w:r>
            <w:r w:rsidR="00DB0E6A" w:rsidRPr="00B75083">
              <w:rPr>
                <w:sz w:val="24"/>
                <w:szCs w:val="24"/>
              </w:rPr>
              <w:t xml:space="preserve">р метрической </w:t>
            </w:r>
            <w:proofErr w:type="spellStart"/>
            <w:r w:rsidR="00DB0E6A" w:rsidRPr="00B75083">
              <w:rPr>
                <w:sz w:val="24"/>
                <w:szCs w:val="24"/>
              </w:rPr>
              <w:t>пурки</w:t>
            </w:r>
            <w:proofErr w:type="spellEnd"/>
            <w:r w:rsidR="00DB0E6A" w:rsidRPr="00B75083">
              <w:rPr>
                <w:sz w:val="24"/>
                <w:szCs w:val="24"/>
              </w:rPr>
              <w:t>.</w:t>
            </w:r>
          </w:p>
          <w:p w:rsidR="00DB0E6A" w:rsidRPr="00B75083" w:rsidRDefault="00C17BF4" w:rsidP="00C17BF4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8</w:t>
            </w:r>
            <w:r w:rsidR="00DB0E6A">
              <w:rPr>
                <w:sz w:val="24"/>
                <w:szCs w:val="24"/>
                <w:shd w:val="clear" w:color="auto" w:fill="FFFFFF" w:themeFill="background1"/>
              </w:rPr>
              <w:t xml:space="preserve">. </w:t>
            </w:r>
            <w:r w:rsidR="00DB0E6A">
              <w:rPr>
                <w:sz w:val="24"/>
                <w:szCs w:val="24"/>
              </w:rPr>
              <w:t>Определение объемной массы зерна.</w:t>
            </w:r>
          </w:p>
          <w:p w:rsidR="00DB0E6A" w:rsidRPr="00B75083" w:rsidRDefault="00C17BF4" w:rsidP="00C1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B0E6A" w:rsidRPr="00B750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DB0E6A" w:rsidRPr="00B75083">
              <w:rPr>
                <w:sz w:val="24"/>
                <w:szCs w:val="24"/>
              </w:rPr>
              <w:t>Производственные ситуации.</w:t>
            </w:r>
          </w:p>
          <w:p w:rsidR="00DB0E6A" w:rsidRPr="00B75083" w:rsidRDefault="00C17BF4" w:rsidP="00C1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B0E6A" w:rsidRPr="00B750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DB0E6A" w:rsidRPr="00B75083">
              <w:rPr>
                <w:sz w:val="24"/>
                <w:szCs w:val="24"/>
              </w:rPr>
              <w:t xml:space="preserve">Правильное заполнение рабочей карточки.  </w:t>
            </w:r>
          </w:p>
          <w:p w:rsidR="007F38F0" w:rsidRDefault="00C17BF4" w:rsidP="00C1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B0E6A" w:rsidRPr="00B750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DB0E6A" w:rsidRPr="00B75083">
              <w:rPr>
                <w:sz w:val="24"/>
                <w:szCs w:val="24"/>
              </w:rPr>
              <w:t xml:space="preserve">Соблюдение правил техники и экологической безопасности. </w:t>
            </w:r>
          </w:p>
        </w:tc>
      </w:tr>
      <w:tr w:rsidR="00A4774B">
        <w:tc>
          <w:tcPr>
            <w:tcW w:w="282" w:type="pct"/>
            <w:shd w:val="clear" w:color="auto" w:fill="00B050"/>
          </w:tcPr>
          <w:p w:rsidR="00A4774B" w:rsidRDefault="00C27C9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114" w:type="pct"/>
            <w:shd w:val="clear" w:color="auto" w:fill="92D050"/>
            <w:vAlign w:val="center"/>
          </w:tcPr>
          <w:p w:rsidR="00A4774B" w:rsidRPr="00E71CA0" w:rsidRDefault="007F38F0" w:rsidP="00314F89">
            <w:pPr>
              <w:jc w:val="both"/>
              <w:rPr>
                <w:sz w:val="24"/>
                <w:szCs w:val="24"/>
              </w:rPr>
            </w:pPr>
            <w:r w:rsidRPr="00314F89">
              <w:rPr>
                <w:sz w:val="24"/>
                <w:szCs w:val="24"/>
              </w:rPr>
              <w:t>Организация и планирование плодово-ягодного садоводства</w:t>
            </w:r>
          </w:p>
        </w:tc>
        <w:tc>
          <w:tcPr>
            <w:tcW w:w="3604" w:type="pct"/>
            <w:shd w:val="clear" w:color="auto" w:fill="auto"/>
          </w:tcPr>
          <w:p w:rsidR="007F38F0" w:rsidRPr="00662FCD" w:rsidRDefault="00662FCD" w:rsidP="00C1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17BF4">
              <w:rPr>
                <w:sz w:val="24"/>
                <w:szCs w:val="24"/>
              </w:rPr>
              <w:t xml:space="preserve"> </w:t>
            </w:r>
            <w:r w:rsidRPr="00662FCD">
              <w:rPr>
                <w:sz w:val="24"/>
                <w:szCs w:val="24"/>
              </w:rPr>
              <w:t>Определение овощных культур по</w:t>
            </w:r>
            <w:r w:rsidR="00C17BF4">
              <w:rPr>
                <w:sz w:val="24"/>
                <w:szCs w:val="24"/>
              </w:rPr>
              <w:t xml:space="preserve"> семенам,</w:t>
            </w:r>
            <w:r w:rsidRPr="00662FCD">
              <w:rPr>
                <w:sz w:val="24"/>
                <w:szCs w:val="24"/>
              </w:rPr>
              <w:t xml:space="preserve"> всходам.</w:t>
            </w:r>
          </w:p>
          <w:p w:rsidR="00662FCD" w:rsidRPr="00662FCD" w:rsidRDefault="00662FCD" w:rsidP="00C1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62FCD">
              <w:rPr>
                <w:sz w:val="24"/>
                <w:szCs w:val="24"/>
              </w:rPr>
              <w:t xml:space="preserve">. Выполнение овощных прививок. </w:t>
            </w:r>
          </w:p>
          <w:p w:rsidR="00662FCD" w:rsidRPr="00662FCD" w:rsidRDefault="00662FCD" w:rsidP="00C1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62FCD">
              <w:rPr>
                <w:sz w:val="24"/>
                <w:szCs w:val="24"/>
              </w:rPr>
              <w:t>. Проведение вегетативного размножения.</w:t>
            </w:r>
          </w:p>
          <w:p w:rsidR="00662FCD" w:rsidRPr="00662FCD" w:rsidRDefault="00662FCD" w:rsidP="00C1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17BF4">
              <w:rPr>
                <w:sz w:val="24"/>
                <w:szCs w:val="24"/>
              </w:rPr>
              <w:t>. Определение основных показателей качества плодов и овощей</w:t>
            </w:r>
            <w:r w:rsidRPr="00662FCD">
              <w:rPr>
                <w:sz w:val="24"/>
                <w:szCs w:val="24"/>
              </w:rPr>
              <w:t xml:space="preserve">. </w:t>
            </w:r>
          </w:p>
          <w:p w:rsidR="00662FCD" w:rsidRPr="00662FCD" w:rsidRDefault="00662FCD" w:rsidP="00C1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62FCD">
              <w:rPr>
                <w:sz w:val="24"/>
                <w:szCs w:val="24"/>
              </w:rPr>
              <w:t>.</w:t>
            </w:r>
            <w:r w:rsidR="00C17BF4">
              <w:rPr>
                <w:sz w:val="24"/>
                <w:szCs w:val="24"/>
              </w:rPr>
              <w:t xml:space="preserve"> </w:t>
            </w:r>
            <w:r w:rsidRPr="00662FCD">
              <w:rPr>
                <w:sz w:val="24"/>
                <w:szCs w:val="24"/>
              </w:rPr>
              <w:t>Правильное заполнение рабочей карточки.</w:t>
            </w:r>
          </w:p>
          <w:p w:rsidR="00A4774B" w:rsidRDefault="00662FCD" w:rsidP="00C1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62FCD">
              <w:rPr>
                <w:sz w:val="24"/>
                <w:szCs w:val="24"/>
              </w:rPr>
              <w:t>.</w:t>
            </w:r>
            <w:r w:rsidR="00C17BF4">
              <w:rPr>
                <w:sz w:val="24"/>
                <w:szCs w:val="24"/>
              </w:rPr>
              <w:t xml:space="preserve"> </w:t>
            </w:r>
            <w:r w:rsidRPr="00662FCD">
              <w:rPr>
                <w:sz w:val="24"/>
                <w:szCs w:val="24"/>
              </w:rPr>
              <w:t>Соблюдение правил техники и экологической безопасности</w:t>
            </w:r>
          </w:p>
        </w:tc>
      </w:tr>
    </w:tbl>
    <w:p w:rsidR="00807D16" w:rsidRDefault="00807D1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774B" w:rsidRDefault="00C27C9C" w:rsidP="00807D1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:rsidR="00251A08" w:rsidRDefault="00251A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A08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 ценз: 14 лет и более.</w:t>
      </w:r>
    </w:p>
    <w:p w:rsidR="00A4774B" w:rsidRDefault="00C27C9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251A0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ч.</w:t>
      </w:r>
    </w:p>
    <w:p w:rsidR="00A4774B" w:rsidRDefault="00C27C9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807D16" w:rsidRPr="00807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C2201C" w:rsidRPr="00807D16"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</w:p>
    <w:p w:rsidR="00A4774B" w:rsidRDefault="00C27C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 зависимости от количества модулей, КЗ должно включать оценку по каждому из разделов требований компетенции.</w:t>
      </w:r>
    </w:p>
    <w:p w:rsidR="00A4774B" w:rsidRDefault="00C27C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:rsidR="00A4774B" w:rsidRDefault="00C27C9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1.5.1. Разработка/выбор конкурсного задания (ссылка 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ЯндексДиск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4774B" w:rsidRDefault="00C27C9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модулей, включает обязательную к выполнению часть (инвариант) – 4 модуля, и вариативную часть – двух модулей. Общее количество баллов конкурсного задания составляет 100.</w:t>
      </w:r>
    </w:p>
    <w:p w:rsidR="007908D3" w:rsidRDefault="007908D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Вариативные модули разработаны и рекомендованы для выполнения работодателями региона.</w:t>
      </w:r>
    </w:p>
    <w:p w:rsidR="00A4774B" w:rsidRDefault="00C27C9C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:rsidR="00A4774B" w:rsidRDefault="00C27C9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Матрица конкурсного задания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2126"/>
        <w:gridCol w:w="1843"/>
        <w:gridCol w:w="1889"/>
        <w:gridCol w:w="1796"/>
      </w:tblGrid>
      <w:tr w:rsidR="00A4774B">
        <w:trPr>
          <w:trHeight w:val="112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74B" w:rsidRDefault="00C27C9C" w:rsidP="00C1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Обобщенная трудовая функция</w:t>
            </w:r>
          </w:p>
        </w:tc>
        <w:tc>
          <w:tcPr>
            <w:tcW w:w="21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74B" w:rsidRDefault="00C27C9C" w:rsidP="00C1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Трудовая функция</w:t>
            </w: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74B" w:rsidRDefault="00C27C9C" w:rsidP="00C1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Нормативный документ/ЗУН</w:t>
            </w:r>
          </w:p>
        </w:tc>
        <w:tc>
          <w:tcPr>
            <w:tcW w:w="188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74B" w:rsidRDefault="00C27C9C" w:rsidP="00C1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17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D3" w:rsidRDefault="00C27C9C" w:rsidP="00C1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Константа/</w:t>
            </w:r>
          </w:p>
          <w:p w:rsidR="00A4774B" w:rsidRPr="007908D3" w:rsidRDefault="002C6BA0" w:rsidP="00C1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0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C27C9C" w:rsidRPr="00790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ариатив</w:t>
            </w:r>
            <w:proofErr w:type="spellEnd"/>
          </w:p>
        </w:tc>
      </w:tr>
      <w:tr w:rsidR="00807D16" w:rsidTr="00C27E0B">
        <w:trPr>
          <w:trHeight w:val="2252"/>
        </w:trPr>
        <w:tc>
          <w:tcPr>
            <w:tcW w:w="214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C27E0B" w:rsidRPr="00807D16" w:rsidRDefault="00A329C5" w:rsidP="00C1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C5">
              <w:rPr>
                <w:rFonts w:ascii="Times New Roman" w:hAnsi="Times New Roman" w:cs="Times New Roman"/>
                <w:sz w:val="24"/>
                <w:szCs w:val="24"/>
              </w:rPr>
              <w:t>Организация испытаний селекционных достижений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807D16" w:rsidRPr="00807D16" w:rsidRDefault="00A329C5" w:rsidP="00C1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р</w:t>
            </w:r>
            <w:r w:rsidR="00807D16" w:rsidRPr="00807D16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системы мероприятий по </w:t>
            </w:r>
            <w:r w:rsidR="00820CEE">
              <w:rPr>
                <w:rFonts w:ascii="Times New Roman" w:hAnsi="Times New Roman" w:cs="Times New Roman"/>
                <w:sz w:val="24"/>
                <w:szCs w:val="24"/>
              </w:rPr>
              <w:t xml:space="preserve">защите </w:t>
            </w:r>
            <w:r w:rsidR="00807D16" w:rsidRPr="00807D16">
              <w:rPr>
                <w:rFonts w:ascii="Times New Roman" w:hAnsi="Times New Roman" w:cs="Times New Roman"/>
                <w:sz w:val="24"/>
                <w:szCs w:val="24"/>
              </w:rPr>
              <w:t>продукции растениеводства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807D16" w:rsidRPr="00807D16" w:rsidRDefault="00807D16" w:rsidP="00C1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16">
              <w:rPr>
                <w:rFonts w:ascii="Times New Roman" w:hAnsi="Times New Roman" w:cs="Times New Roman"/>
                <w:sz w:val="24"/>
                <w:szCs w:val="24"/>
              </w:rPr>
              <w:t>ПС: 13.017; ФГОС СПО 35.02.05. Агрономия</w:t>
            </w:r>
          </w:p>
        </w:tc>
        <w:tc>
          <w:tcPr>
            <w:tcW w:w="18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820CEE" w:rsidRDefault="00820CEE" w:rsidP="00C17B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А</w:t>
            </w:r>
          </w:p>
          <w:p w:rsidR="00807D16" w:rsidRPr="00807D16" w:rsidRDefault="00B473B3" w:rsidP="00C1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Исследование, п</w:t>
            </w:r>
            <w:r w:rsidR="00820CEE" w:rsidRPr="00820CEE">
              <w:rPr>
                <w:rFonts w:ascii="Times New Roman" w:hAnsi="Times New Roman" w:cs="Times New Roman"/>
                <w:sz w:val="24"/>
                <w:szCs w:val="24"/>
              </w:rPr>
              <w:t>ланирование системы защиты полевых и овощных культур</w:t>
            </w:r>
          </w:p>
        </w:tc>
        <w:tc>
          <w:tcPr>
            <w:tcW w:w="17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017CB5" w:rsidRDefault="00807D16" w:rsidP="00C1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Константа</w:t>
            </w:r>
          </w:p>
          <w:p w:rsidR="00017CB5" w:rsidRDefault="00017CB5" w:rsidP="00C17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D16" w:rsidRPr="00017CB5" w:rsidRDefault="00807D16" w:rsidP="00C17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CEE" w:rsidTr="00C17BF4">
        <w:trPr>
          <w:trHeight w:val="1853"/>
        </w:trPr>
        <w:tc>
          <w:tcPr>
            <w:tcW w:w="214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820CEE" w:rsidRPr="00820CEE" w:rsidRDefault="00820CEE" w:rsidP="00C1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EE">
              <w:rPr>
                <w:rFonts w:ascii="Times New Roman" w:hAnsi="Times New Roman" w:cs="Times New Roman"/>
                <w:sz w:val="24"/>
                <w:szCs w:val="24"/>
              </w:rPr>
              <w:t>Организация испытаний селекционных достижений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820CEE" w:rsidRPr="00820CEE" w:rsidRDefault="00820CEE" w:rsidP="00C1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E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испытаний растений на </w:t>
            </w:r>
            <w:proofErr w:type="spellStart"/>
            <w:r w:rsidRPr="00820CEE">
              <w:rPr>
                <w:rFonts w:ascii="Times New Roman" w:hAnsi="Times New Roman" w:cs="Times New Roman"/>
                <w:sz w:val="24"/>
                <w:szCs w:val="24"/>
              </w:rPr>
              <w:t>отличимость</w:t>
            </w:r>
            <w:proofErr w:type="spellEnd"/>
            <w:r w:rsidRPr="00820CEE">
              <w:rPr>
                <w:rFonts w:ascii="Times New Roman" w:hAnsi="Times New Roman" w:cs="Times New Roman"/>
                <w:sz w:val="24"/>
                <w:szCs w:val="24"/>
              </w:rPr>
              <w:t>, однородность и стабильность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820CEE" w:rsidRPr="00820CEE" w:rsidRDefault="00820CEE" w:rsidP="00C1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EE">
              <w:rPr>
                <w:rFonts w:ascii="Times New Roman" w:hAnsi="Times New Roman" w:cs="Times New Roman"/>
                <w:sz w:val="24"/>
                <w:szCs w:val="24"/>
              </w:rPr>
              <w:t>ПС: 13.017; ФГОС СПО 35.02.05. Агрономия</w:t>
            </w:r>
          </w:p>
        </w:tc>
        <w:tc>
          <w:tcPr>
            <w:tcW w:w="18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820CEE" w:rsidRPr="00820CEE" w:rsidRDefault="00820CEE" w:rsidP="00C1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EE">
              <w:rPr>
                <w:rFonts w:ascii="Times New Roman" w:hAnsi="Times New Roman" w:cs="Times New Roman"/>
                <w:sz w:val="24"/>
                <w:szCs w:val="24"/>
              </w:rPr>
              <w:t>Модуль Б. Определение массовой доли к</w:t>
            </w:r>
            <w:r w:rsidR="00017CB5">
              <w:rPr>
                <w:rFonts w:ascii="Times New Roman" w:hAnsi="Times New Roman" w:cs="Times New Roman"/>
                <w:sz w:val="24"/>
                <w:szCs w:val="24"/>
              </w:rPr>
              <w:t>оличества</w:t>
            </w:r>
            <w:r w:rsidR="00C17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CB5" w:rsidRPr="00017CB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17CB5">
              <w:rPr>
                <w:rFonts w:ascii="Times New Roman" w:hAnsi="Times New Roman" w:cs="Times New Roman"/>
                <w:sz w:val="24"/>
                <w:szCs w:val="24"/>
              </w:rPr>
              <w:t>качества клейковины</w:t>
            </w:r>
          </w:p>
        </w:tc>
        <w:tc>
          <w:tcPr>
            <w:tcW w:w="17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820CEE" w:rsidRDefault="00820CEE" w:rsidP="00C1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EE">
              <w:rPr>
                <w:rFonts w:ascii="Times New Roman" w:hAnsi="Times New Roman" w:cs="Times New Roman"/>
                <w:sz w:val="24"/>
                <w:szCs w:val="24"/>
              </w:rPr>
              <w:t>Константа</w:t>
            </w:r>
          </w:p>
          <w:p w:rsidR="00017CB5" w:rsidRPr="00820CEE" w:rsidRDefault="00017CB5" w:rsidP="00C1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16" w:rsidTr="00B473B3">
        <w:trPr>
          <w:trHeight w:val="2117"/>
        </w:trPr>
        <w:tc>
          <w:tcPr>
            <w:tcW w:w="214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807D16" w:rsidRDefault="00807D16" w:rsidP="00C1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в рамках разработанных технологий возделывания сельскохозяйственных культур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807D16" w:rsidRDefault="00807D16" w:rsidP="00C1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процесса развития растений в течение вегетации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807D16" w:rsidRDefault="00807D16" w:rsidP="00C1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ПС: 13.017; ФГОС СПО 35.02.05. Агрономия</w:t>
            </w:r>
          </w:p>
        </w:tc>
        <w:tc>
          <w:tcPr>
            <w:tcW w:w="18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807D16" w:rsidRDefault="00807D16" w:rsidP="00C1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В. Определение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агрохимических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свойств почвы.</w:t>
            </w:r>
          </w:p>
        </w:tc>
        <w:tc>
          <w:tcPr>
            <w:tcW w:w="17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017CB5" w:rsidRDefault="00807D16" w:rsidP="00C1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Константа</w:t>
            </w:r>
          </w:p>
          <w:p w:rsidR="00017CB5" w:rsidRDefault="00017CB5" w:rsidP="00C17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D16" w:rsidRPr="00017CB5" w:rsidRDefault="00807D16" w:rsidP="00C17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74B">
        <w:trPr>
          <w:trHeight w:val="2475"/>
        </w:trPr>
        <w:tc>
          <w:tcPr>
            <w:tcW w:w="214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A4774B" w:rsidRDefault="00C27C9C" w:rsidP="00C1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работ в рамках разработанных технологий возделывания сельскохозяйственных культур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A4774B" w:rsidRDefault="00C27C9C" w:rsidP="00C1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растениеводческих бригад в соответствии с технологическими картами возделывания сельскохозяйственных культур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A4774B" w:rsidRDefault="00C27C9C" w:rsidP="00C1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ПС: 13.017; ФГОС СПО 35.02.05. Агрономия</w:t>
            </w:r>
          </w:p>
        </w:tc>
        <w:tc>
          <w:tcPr>
            <w:tcW w:w="18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A4774B" w:rsidRDefault="00E36A53" w:rsidP="00C1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Г </w:t>
            </w:r>
            <w:r w:rsidR="00C2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="00E9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C2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цифровыми платформами </w:t>
            </w:r>
            <w:r w:rsidR="00017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C2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сельском хозяйстве</w:t>
            </w:r>
          </w:p>
        </w:tc>
        <w:tc>
          <w:tcPr>
            <w:tcW w:w="17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017CB5" w:rsidRDefault="00C27C9C" w:rsidP="00C1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Константа</w:t>
            </w:r>
          </w:p>
          <w:p w:rsidR="00017CB5" w:rsidRDefault="00017CB5" w:rsidP="00C17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74B" w:rsidRPr="00017CB5" w:rsidRDefault="00A4774B" w:rsidP="00C17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CEE">
        <w:trPr>
          <w:trHeight w:val="945"/>
        </w:trPr>
        <w:tc>
          <w:tcPr>
            <w:tcW w:w="214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820CEE" w:rsidRPr="00820CEE" w:rsidRDefault="00820CEE" w:rsidP="00C1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EE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820CEE" w:rsidRPr="00820CEE" w:rsidRDefault="00820CEE" w:rsidP="00C1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EE">
              <w:rPr>
                <w:rFonts w:ascii="Times New Roman" w:hAnsi="Times New Roman" w:cs="Times New Roman"/>
                <w:sz w:val="24"/>
                <w:szCs w:val="24"/>
              </w:rPr>
              <w:t>Управление реализацией технологического процесса производства продукции растениеводства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820CEE" w:rsidRPr="00820CEE" w:rsidRDefault="00820CEE" w:rsidP="00C1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EE">
              <w:rPr>
                <w:rFonts w:ascii="Times New Roman" w:hAnsi="Times New Roman" w:cs="Times New Roman"/>
                <w:sz w:val="24"/>
                <w:szCs w:val="24"/>
              </w:rPr>
              <w:t>ПС: 13.017; ФГОС СПО 35.02.05. Агрономия</w:t>
            </w:r>
          </w:p>
        </w:tc>
        <w:tc>
          <w:tcPr>
            <w:tcW w:w="18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820CEE" w:rsidRPr="00820CEE" w:rsidRDefault="00820CEE" w:rsidP="00C1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EE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0C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7E0B" w:rsidRPr="00820CEE">
              <w:rPr>
                <w:rFonts w:ascii="Times New Roman" w:hAnsi="Times New Roman" w:cs="Times New Roman"/>
                <w:sz w:val="24"/>
                <w:szCs w:val="24"/>
              </w:rPr>
              <w:t>Определение качеств</w:t>
            </w:r>
            <w:r w:rsidRPr="00820CEE">
              <w:rPr>
                <w:rFonts w:ascii="Times New Roman" w:hAnsi="Times New Roman" w:cs="Times New Roman"/>
                <w:sz w:val="24"/>
                <w:szCs w:val="24"/>
              </w:rPr>
              <w:t xml:space="preserve"> зерна</w:t>
            </w:r>
          </w:p>
        </w:tc>
        <w:tc>
          <w:tcPr>
            <w:tcW w:w="17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820CEE" w:rsidRPr="00807D16" w:rsidRDefault="00820CEE" w:rsidP="00C1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Вариатив</w:t>
            </w:r>
            <w:proofErr w:type="spellEnd"/>
          </w:p>
        </w:tc>
      </w:tr>
      <w:tr w:rsidR="00A4774B">
        <w:trPr>
          <w:trHeight w:val="1500"/>
        </w:trPr>
        <w:tc>
          <w:tcPr>
            <w:tcW w:w="214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</w:tcPr>
          <w:p w:rsidR="00A4774B" w:rsidRDefault="00C27C9C" w:rsidP="00C1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производства продукции растениеводства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A4774B" w:rsidRDefault="00C27C9C" w:rsidP="00C1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системы мероприятий по производству продукции растениеводства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8CBAC"/>
          </w:tcPr>
          <w:p w:rsidR="00A4774B" w:rsidRDefault="00BA3250" w:rsidP="00C1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anchor="RANGE!A1" w:tooltip="file:///C:\Users\admin\Downloads\Матрица%20ОС%20(1).xlsx#RANGE!A1" w:history="1">
              <w:r w:rsidR="00C27C9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ПС: 13.017; ФГОС СПО 35.02.05. Агрономия</w:t>
              </w:r>
            </w:hyperlink>
          </w:p>
        </w:tc>
        <w:tc>
          <w:tcPr>
            <w:tcW w:w="18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8CBAC"/>
          </w:tcPr>
          <w:p w:rsidR="00A4774B" w:rsidRDefault="00C27C9C" w:rsidP="00C1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Е. </w:t>
            </w:r>
            <w:r w:rsidR="00E71CA0" w:rsidRPr="00E71CA0">
              <w:rPr>
                <w:rFonts w:ascii="Times New Roman" w:hAnsi="Times New Roman" w:cs="Times New Roman"/>
                <w:sz w:val="24"/>
                <w:szCs w:val="24"/>
              </w:rPr>
              <w:t>Организация и планирование плодово-ягодного садоводства</w:t>
            </w:r>
          </w:p>
        </w:tc>
        <w:tc>
          <w:tcPr>
            <w:tcW w:w="17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8CBAC"/>
          </w:tcPr>
          <w:p w:rsidR="00017CB5" w:rsidRDefault="00C27C9C" w:rsidP="00C1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Вариатив</w:t>
            </w:r>
            <w:proofErr w:type="spellEnd"/>
          </w:p>
          <w:p w:rsidR="00A4774B" w:rsidRPr="00017CB5" w:rsidRDefault="00A4774B" w:rsidP="00C17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774B" w:rsidRDefault="00A4774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774B" w:rsidRDefault="00C27C9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 № 1)</w:t>
      </w:r>
    </w:p>
    <w:p w:rsidR="00A4774B" w:rsidRDefault="00A4774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74B" w:rsidRDefault="00C27C9C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9" w:name="_Toc124422970"/>
      <w:r>
        <w:rPr>
          <w:rFonts w:ascii="Times New Roman" w:hAnsi="Times New Roman"/>
          <w:szCs w:val="28"/>
        </w:rPr>
        <w:t xml:space="preserve">1.5.2. Структура модулей конкурсного задания </w:t>
      </w:r>
      <w:r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9"/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3B3" w:rsidRPr="00314F89" w:rsidRDefault="00C27C9C" w:rsidP="00B473B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5C0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Исследование</w:t>
      </w:r>
      <w:r w:rsidR="006601C1" w:rsidRPr="006601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планирование системы защиты полевых и овощных культур</w:t>
      </w:r>
    </w:p>
    <w:p w:rsidR="00B473B3" w:rsidRDefault="00B473B3" w:rsidP="00B473B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C17BF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251A08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C17B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51A08">
        <w:rPr>
          <w:rFonts w:ascii="Times New Roman" w:eastAsia="Times New Roman" w:hAnsi="Times New Roman" w:cs="Times New Roman"/>
          <w:bCs/>
          <w:sz w:val="28"/>
          <w:szCs w:val="28"/>
        </w:rPr>
        <w:t>час</w:t>
      </w:r>
      <w:r w:rsidR="00C17BF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473B3" w:rsidRDefault="00B473B3" w:rsidP="00B473B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Задания: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Описание задания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для выполнения задания необходимо:</w:t>
      </w:r>
    </w:p>
    <w:p w:rsidR="00251A08" w:rsidRPr="00251A08" w:rsidRDefault="00251A08" w:rsidP="00251A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08">
        <w:rPr>
          <w:rFonts w:ascii="Times New Roman" w:hAnsi="Times New Roman" w:cs="Times New Roman"/>
          <w:sz w:val="28"/>
          <w:szCs w:val="28"/>
        </w:rPr>
        <w:t>1.Правильная и рациональную организация рабочего места.</w:t>
      </w:r>
    </w:p>
    <w:p w:rsidR="00251A08" w:rsidRPr="00251A08" w:rsidRDefault="00251A08" w:rsidP="00251A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08">
        <w:rPr>
          <w:rFonts w:ascii="Times New Roman" w:hAnsi="Times New Roman" w:cs="Times New Roman"/>
          <w:sz w:val="28"/>
          <w:szCs w:val="28"/>
        </w:rPr>
        <w:t>2.Установка микроскопа.</w:t>
      </w:r>
    </w:p>
    <w:p w:rsidR="00251A08" w:rsidRPr="00251A08" w:rsidRDefault="00251A08" w:rsidP="00251A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08">
        <w:rPr>
          <w:rFonts w:ascii="Times New Roman" w:hAnsi="Times New Roman" w:cs="Times New Roman"/>
          <w:sz w:val="28"/>
          <w:szCs w:val="28"/>
        </w:rPr>
        <w:t>3.Приготовление временного препарата его исследование.</w:t>
      </w:r>
    </w:p>
    <w:p w:rsidR="00251A08" w:rsidRDefault="00251A08" w:rsidP="00251A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08">
        <w:rPr>
          <w:rFonts w:ascii="Times New Roman" w:hAnsi="Times New Roman" w:cs="Times New Roman"/>
          <w:sz w:val="28"/>
          <w:szCs w:val="28"/>
        </w:rPr>
        <w:t>(одноклеточных микроскопических грибов. Изготовление и исследование препаратов крахмальных зерен).</w:t>
      </w:r>
    </w:p>
    <w:p w:rsidR="00C17BF4" w:rsidRDefault="00251A08" w:rsidP="00251A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51A08">
        <w:rPr>
          <w:rFonts w:ascii="Times New Roman" w:hAnsi="Times New Roman" w:cs="Times New Roman"/>
          <w:sz w:val="28"/>
          <w:szCs w:val="28"/>
        </w:rPr>
        <w:t>Определение видового состава сорных растений,</w:t>
      </w:r>
      <w:r w:rsidR="00C17BF4">
        <w:rPr>
          <w:rFonts w:ascii="Times New Roman" w:hAnsi="Times New Roman" w:cs="Times New Roman"/>
          <w:sz w:val="28"/>
          <w:szCs w:val="28"/>
        </w:rPr>
        <w:t xml:space="preserve"> морфологических особенностей.</w:t>
      </w:r>
    </w:p>
    <w:p w:rsidR="00251A08" w:rsidRPr="00251A08" w:rsidRDefault="00C17BF4" w:rsidP="00251A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76478">
        <w:rPr>
          <w:rFonts w:ascii="Times New Roman" w:hAnsi="Times New Roman" w:cs="Times New Roman"/>
          <w:sz w:val="28"/>
          <w:szCs w:val="28"/>
        </w:rPr>
        <w:t>Р</w:t>
      </w:r>
      <w:r w:rsidR="00251A08" w:rsidRPr="00251A08">
        <w:rPr>
          <w:rFonts w:ascii="Times New Roman" w:hAnsi="Times New Roman" w:cs="Times New Roman"/>
          <w:sz w:val="28"/>
          <w:szCs w:val="28"/>
        </w:rPr>
        <w:t>азработка механических</w:t>
      </w:r>
      <w:r>
        <w:rPr>
          <w:rFonts w:ascii="Times New Roman" w:hAnsi="Times New Roman" w:cs="Times New Roman"/>
          <w:sz w:val="28"/>
          <w:szCs w:val="28"/>
        </w:rPr>
        <w:t xml:space="preserve"> мер борьбы в зависимости от видового состава сорных растений.</w:t>
      </w:r>
    </w:p>
    <w:p w:rsidR="00251A08" w:rsidRPr="00251A08" w:rsidRDefault="00C17BF4" w:rsidP="00251A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1A08" w:rsidRPr="00251A08">
        <w:rPr>
          <w:rFonts w:ascii="Times New Roman" w:hAnsi="Times New Roman" w:cs="Times New Roman"/>
          <w:sz w:val="28"/>
          <w:szCs w:val="28"/>
        </w:rPr>
        <w:t>. Правильное заполнение рабочей карточки.</w:t>
      </w:r>
    </w:p>
    <w:p w:rsidR="00251A08" w:rsidRDefault="00C17BF4" w:rsidP="00251A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1A08" w:rsidRPr="00251A08">
        <w:rPr>
          <w:rFonts w:ascii="Times New Roman" w:hAnsi="Times New Roman" w:cs="Times New Roman"/>
          <w:sz w:val="28"/>
          <w:szCs w:val="28"/>
        </w:rPr>
        <w:t>.Соблюдение правил техники и экологической безопасности.</w:t>
      </w:r>
    </w:p>
    <w:p w:rsidR="00A4774B" w:rsidRDefault="00A4774B" w:rsidP="00251A0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774B" w:rsidRDefault="00C27C9C" w:rsidP="006601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Модуль </w:t>
      </w:r>
      <w:r w:rsidR="00393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</w:t>
      </w:r>
      <w:r w:rsidR="006601C1" w:rsidRPr="00660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Определение массовой доли количества и качества клейковины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251A08">
        <w:rPr>
          <w:rFonts w:ascii="Times New Roman" w:eastAsia="Times New Roman" w:hAnsi="Times New Roman" w:cs="Times New Roman"/>
          <w:bCs/>
          <w:sz w:val="28"/>
          <w:szCs w:val="28"/>
        </w:rPr>
        <w:t>1 час</w:t>
      </w:r>
      <w:r w:rsidR="00C17BF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4774B" w:rsidRDefault="00C27C9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="00C17B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Описание задания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для выполнения задания необходимо:</w:t>
      </w:r>
    </w:p>
    <w:p w:rsidR="00251A08" w:rsidRPr="00251A08" w:rsidRDefault="00251A08" w:rsidP="00251A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08">
        <w:rPr>
          <w:rFonts w:ascii="Times New Roman" w:hAnsi="Times New Roman" w:cs="Times New Roman"/>
          <w:sz w:val="28"/>
          <w:szCs w:val="28"/>
        </w:rPr>
        <w:t>1.</w:t>
      </w:r>
      <w:r w:rsidR="00C17BF4">
        <w:rPr>
          <w:rFonts w:ascii="Times New Roman" w:hAnsi="Times New Roman" w:cs="Times New Roman"/>
          <w:sz w:val="28"/>
          <w:szCs w:val="28"/>
        </w:rPr>
        <w:t xml:space="preserve"> </w:t>
      </w:r>
      <w:r w:rsidRPr="00251A08">
        <w:rPr>
          <w:rFonts w:ascii="Times New Roman" w:hAnsi="Times New Roman" w:cs="Times New Roman"/>
          <w:sz w:val="28"/>
          <w:szCs w:val="28"/>
        </w:rPr>
        <w:t>Правильная и рационал</w:t>
      </w:r>
      <w:r>
        <w:rPr>
          <w:rFonts w:ascii="Times New Roman" w:hAnsi="Times New Roman" w:cs="Times New Roman"/>
          <w:sz w:val="28"/>
          <w:szCs w:val="28"/>
        </w:rPr>
        <w:t>ьная организация рабочего места.</w:t>
      </w:r>
    </w:p>
    <w:p w:rsidR="00251A08" w:rsidRPr="00251A08" w:rsidRDefault="00251A08" w:rsidP="00251A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08">
        <w:rPr>
          <w:rFonts w:ascii="Times New Roman" w:hAnsi="Times New Roman" w:cs="Times New Roman"/>
          <w:sz w:val="28"/>
          <w:szCs w:val="28"/>
        </w:rPr>
        <w:t>2.</w:t>
      </w:r>
      <w:r w:rsidR="00C17BF4">
        <w:rPr>
          <w:rFonts w:ascii="Times New Roman" w:hAnsi="Times New Roman" w:cs="Times New Roman"/>
          <w:sz w:val="28"/>
          <w:szCs w:val="28"/>
        </w:rPr>
        <w:t xml:space="preserve"> </w:t>
      </w:r>
      <w:r w:rsidRPr="00251A08">
        <w:rPr>
          <w:rFonts w:ascii="Times New Roman" w:hAnsi="Times New Roman" w:cs="Times New Roman"/>
          <w:sz w:val="28"/>
          <w:szCs w:val="28"/>
        </w:rPr>
        <w:t>Подготовка оборудования для получения и определения клейковины.</w:t>
      </w:r>
    </w:p>
    <w:p w:rsidR="00251A08" w:rsidRPr="00251A08" w:rsidRDefault="00251A08" w:rsidP="00251A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08">
        <w:rPr>
          <w:rFonts w:ascii="Times New Roman" w:hAnsi="Times New Roman" w:cs="Times New Roman"/>
          <w:sz w:val="28"/>
          <w:szCs w:val="28"/>
        </w:rPr>
        <w:t>3.</w:t>
      </w:r>
      <w:r w:rsidR="00C17BF4">
        <w:rPr>
          <w:rFonts w:ascii="Times New Roman" w:hAnsi="Times New Roman" w:cs="Times New Roman"/>
          <w:sz w:val="28"/>
          <w:szCs w:val="28"/>
        </w:rPr>
        <w:t xml:space="preserve"> </w:t>
      </w:r>
      <w:r w:rsidRPr="00251A08">
        <w:rPr>
          <w:rFonts w:ascii="Times New Roman" w:hAnsi="Times New Roman" w:cs="Times New Roman"/>
          <w:sz w:val="28"/>
          <w:szCs w:val="28"/>
        </w:rPr>
        <w:t>Соблюдение технологической последовательности выполнения работы.</w:t>
      </w:r>
    </w:p>
    <w:p w:rsidR="00251A08" w:rsidRPr="00251A08" w:rsidRDefault="00251A08" w:rsidP="00251A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08">
        <w:rPr>
          <w:rFonts w:ascii="Times New Roman" w:hAnsi="Times New Roman" w:cs="Times New Roman"/>
          <w:sz w:val="28"/>
          <w:szCs w:val="28"/>
        </w:rPr>
        <w:t>4.</w:t>
      </w:r>
      <w:r w:rsidR="00C17BF4">
        <w:rPr>
          <w:rFonts w:ascii="Times New Roman" w:hAnsi="Times New Roman" w:cs="Times New Roman"/>
          <w:sz w:val="28"/>
          <w:szCs w:val="28"/>
        </w:rPr>
        <w:t xml:space="preserve"> </w:t>
      </w:r>
      <w:r w:rsidRPr="00251A08">
        <w:rPr>
          <w:rFonts w:ascii="Times New Roman" w:hAnsi="Times New Roman" w:cs="Times New Roman"/>
          <w:sz w:val="28"/>
          <w:szCs w:val="28"/>
        </w:rPr>
        <w:t>Правильное заполнение рабочей карточки.</w:t>
      </w:r>
    </w:p>
    <w:p w:rsidR="00251A08" w:rsidRDefault="00251A08" w:rsidP="00251A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08">
        <w:rPr>
          <w:rFonts w:ascii="Times New Roman" w:hAnsi="Times New Roman" w:cs="Times New Roman"/>
          <w:sz w:val="28"/>
          <w:szCs w:val="28"/>
        </w:rPr>
        <w:t xml:space="preserve">5. Соблюдение правил техники и экологической безопасности. </w:t>
      </w:r>
    </w:p>
    <w:p w:rsidR="00A4774B" w:rsidRDefault="00A4774B" w:rsidP="00251A0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774B" w:rsidRDefault="00C27C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В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Определен</w:t>
      </w:r>
      <w:r w:rsidR="00E71C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ие агрохимических свойств почвы</w:t>
      </w:r>
    </w:p>
    <w:p w:rsidR="00A4774B" w:rsidRDefault="00C27C9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17BF4">
        <w:rPr>
          <w:rFonts w:ascii="Times New Roman" w:eastAsia="Times New Roman" w:hAnsi="Times New Roman" w:cs="Times New Roman"/>
          <w:bCs/>
          <w:sz w:val="28"/>
          <w:szCs w:val="28"/>
        </w:rPr>
        <w:t>1 час.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4774B" w:rsidRDefault="00C27C9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="00B764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Описание задания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для выполнения задания необходимо:</w:t>
      </w:r>
    </w:p>
    <w:p w:rsidR="00251A08" w:rsidRPr="00251A08" w:rsidRDefault="00251A08" w:rsidP="00251A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08">
        <w:rPr>
          <w:rFonts w:ascii="Times New Roman" w:hAnsi="Times New Roman" w:cs="Times New Roman"/>
          <w:sz w:val="28"/>
          <w:szCs w:val="28"/>
        </w:rPr>
        <w:t>1.</w:t>
      </w:r>
      <w:r w:rsidR="00A85839">
        <w:rPr>
          <w:rFonts w:ascii="Times New Roman" w:hAnsi="Times New Roman" w:cs="Times New Roman"/>
          <w:sz w:val="28"/>
          <w:szCs w:val="28"/>
        </w:rPr>
        <w:t xml:space="preserve"> </w:t>
      </w:r>
      <w:r w:rsidRPr="00251A08">
        <w:rPr>
          <w:rFonts w:ascii="Times New Roman" w:hAnsi="Times New Roman" w:cs="Times New Roman"/>
          <w:sz w:val="28"/>
          <w:szCs w:val="28"/>
        </w:rPr>
        <w:t>Правильная и рациональная организация рабочего места.</w:t>
      </w:r>
    </w:p>
    <w:p w:rsidR="00251A08" w:rsidRPr="00251A08" w:rsidRDefault="00251A08" w:rsidP="00251A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08">
        <w:rPr>
          <w:rFonts w:ascii="Times New Roman" w:hAnsi="Times New Roman" w:cs="Times New Roman"/>
          <w:sz w:val="28"/>
          <w:szCs w:val="28"/>
        </w:rPr>
        <w:t>2.</w:t>
      </w:r>
      <w:r w:rsidR="00A85839">
        <w:rPr>
          <w:rFonts w:ascii="Times New Roman" w:hAnsi="Times New Roman" w:cs="Times New Roman"/>
          <w:sz w:val="28"/>
          <w:szCs w:val="28"/>
        </w:rPr>
        <w:t xml:space="preserve"> </w:t>
      </w:r>
      <w:r w:rsidRPr="00251A08">
        <w:rPr>
          <w:rFonts w:ascii="Times New Roman" w:hAnsi="Times New Roman" w:cs="Times New Roman"/>
          <w:sz w:val="28"/>
          <w:szCs w:val="28"/>
        </w:rPr>
        <w:t>Агрохимическое исследование почвы используя прибор рН-метр.</w:t>
      </w:r>
    </w:p>
    <w:p w:rsidR="00251A08" w:rsidRPr="00251A08" w:rsidRDefault="00251A08" w:rsidP="00251A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85839">
        <w:rPr>
          <w:rFonts w:ascii="Times New Roman" w:hAnsi="Times New Roman" w:cs="Times New Roman"/>
          <w:sz w:val="28"/>
          <w:szCs w:val="28"/>
        </w:rPr>
        <w:t xml:space="preserve"> </w:t>
      </w:r>
      <w:r w:rsidRPr="00251A08">
        <w:rPr>
          <w:rFonts w:ascii="Times New Roman" w:hAnsi="Times New Roman" w:cs="Times New Roman"/>
          <w:sz w:val="28"/>
          <w:szCs w:val="28"/>
        </w:rPr>
        <w:t>Снятие показаний с прибора. Определение группировки почв. Агрохимическая оценка исследуемого образца (почвенной пробы).</w:t>
      </w:r>
    </w:p>
    <w:p w:rsidR="00251A08" w:rsidRPr="00251A08" w:rsidRDefault="00251A08" w:rsidP="00251A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08">
        <w:rPr>
          <w:rFonts w:ascii="Times New Roman" w:hAnsi="Times New Roman" w:cs="Times New Roman"/>
          <w:sz w:val="28"/>
          <w:szCs w:val="28"/>
        </w:rPr>
        <w:t xml:space="preserve">4. Агрохимическое исследование почвы используя прибор </w:t>
      </w:r>
      <w:proofErr w:type="spellStart"/>
      <w:r w:rsidRPr="00251A08">
        <w:rPr>
          <w:rFonts w:ascii="Times New Roman" w:hAnsi="Times New Roman" w:cs="Times New Roman"/>
          <w:sz w:val="28"/>
          <w:szCs w:val="28"/>
        </w:rPr>
        <w:t>Иономер</w:t>
      </w:r>
      <w:proofErr w:type="spellEnd"/>
      <w:r w:rsidRPr="00251A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A08" w:rsidRPr="00251A08" w:rsidRDefault="00251A08" w:rsidP="00251A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08">
        <w:rPr>
          <w:rFonts w:ascii="Times New Roman" w:hAnsi="Times New Roman" w:cs="Times New Roman"/>
          <w:sz w:val="28"/>
          <w:szCs w:val="28"/>
        </w:rPr>
        <w:t>5.</w:t>
      </w:r>
      <w:r w:rsidR="00A85839">
        <w:rPr>
          <w:rFonts w:ascii="Times New Roman" w:hAnsi="Times New Roman" w:cs="Times New Roman"/>
          <w:sz w:val="28"/>
          <w:szCs w:val="28"/>
        </w:rPr>
        <w:t xml:space="preserve"> </w:t>
      </w:r>
      <w:r w:rsidRPr="00251A08">
        <w:rPr>
          <w:rFonts w:ascii="Times New Roman" w:hAnsi="Times New Roman" w:cs="Times New Roman"/>
          <w:sz w:val="28"/>
          <w:szCs w:val="28"/>
        </w:rPr>
        <w:t>Определение содержания N-NO3 в пахотном горизонте.</w:t>
      </w:r>
    </w:p>
    <w:p w:rsidR="00251A08" w:rsidRPr="00251A08" w:rsidRDefault="00251A08" w:rsidP="00251A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08">
        <w:rPr>
          <w:rFonts w:ascii="Times New Roman" w:hAnsi="Times New Roman" w:cs="Times New Roman"/>
          <w:sz w:val="28"/>
          <w:szCs w:val="28"/>
        </w:rPr>
        <w:t>6.</w:t>
      </w:r>
      <w:r w:rsidR="00A85839">
        <w:rPr>
          <w:rFonts w:ascii="Times New Roman" w:hAnsi="Times New Roman" w:cs="Times New Roman"/>
          <w:sz w:val="28"/>
          <w:szCs w:val="28"/>
        </w:rPr>
        <w:t xml:space="preserve"> </w:t>
      </w:r>
      <w:r w:rsidRPr="00251A08">
        <w:rPr>
          <w:rFonts w:ascii="Times New Roman" w:hAnsi="Times New Roman" w:cs="Times New Roman"/>
          <w:sz w:val="28"/>
          <w:szCs w:val="28"/>
        </w:rPr>
        <w:t>Производственная ситуация</w:t>
      </w:r>
    </w:p>
    <w:p w:rsidR="00251A08" w:rsidRPr="00251A08" w:rsidRDefault="00251A08" w:rsidP="00251A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08">
        <w:rPr>
          <w:rFonts w:ascii="Times New Roman" w:hAnsi="Times New Roman" w:cs="Times New Roman"/>
          <w:sz w:val="28"/>
          <w:szCs w:val="28"/>
        </w:rPr>
        <w:t xml:space="preserve">7. Правильное заполнение рабочей карточки.    </w:t>
      </w:r>
    </w:p>
    <w:p w:rsidR="00251A08" w:rsidRPr="00251A08" w:rsidRDefault="00251A08" w:rsidP="00251A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08">
        <w:rPr>
          <w:rFonts w:ascii="Times New Roman" w:hAnsi="Times New Roman" w:cs="Times New Roman"/>
          <w:sz w:val="28"/>
          <w:szCs w:val="28"/>
        </w:rPr>
        <w:t>8. Соблюдение технологической последовательности выполнения работы.</w:t>
      </w:r>
    </w:p>
    <w:p w:rsidR="00A4774B" w:rsidRDefault="00251A08" w:rsidP="00251A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08">
        <w:rPr>
          <w:rFonts w:ascii="Times New Roman" w:hAnsi="Times New Roman" w:cs="Times New Roman"/>
          <w:sz w:val="28"/>
          <w:szCs w:val="28"/>
        </w:rPr>
        <w:t>9.</w:t>
      </w:r>
      <w:r w:rsidR="00A85839">
        <w:rPr>
          <w:rFonts w:ascii="Times New Roman" w:hAnsi="Times New Roman" w:cs="Times New Roman"/>
          <w:sz w:val="28"/>
          <w:szCs w:val="28"/>
        </w:rPr>
        <w:t xml:space="preserve"> </w:t>
      </w:r>
      <w:r w:rsidRPr="00251A08">
        <w:rPr>
          <w:rFonts w:ascii="Times New Roman" w:hAnsi="Times New Roman" w:cs="Times New Roman"/>
          <w:sz w:val="28"/>
          <w:szCs w:val="28"/>
        </w:rPr>
        <w:t>Соблюдение правил техники и экологической безопасности.</w:t>
      </w:r>
    </w:p>
    <w:p w:rsidR="00251A08" w:rsidRDefault="00251A08" w:rsidP="00251A0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01C1" w:rsidRDefault="00C27C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B76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Работа</w:t>
      </w:r>
      <w:r w:rsidR="006601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</w:t>
      </w:r>
      <w:r w:rsidR="006601C1" w:rsidRPr="006601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цифровыми платформами в сельском хозяйстве </w:t>
      </w:r>
    </w:p>
    <w:p w:rsidR="00A4774B" w:rsidRDefault="00C27C9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251A08">
        <w:rPr>
          <w:rFonts w:ascii="Times New Roman" w:eastAsia="Times New Roman" w:hAnsi="Times New Roman" w:cs="Times New Roman"/>
          <w:bCs/>
          <w:sz w:val="28"/>
          <w:szCs w:val="28"/>
        </w:rPr>
        <w:t>1 час</w:t>
      </w:r>
    </w:p>
    <w:p w:rsidR="00A4774B" w:rsidRDefault="00C27C9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="00A858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Описание задания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для выполнения задания необходимо:</w:t>
      </w:r>
    </w:p>
    <w:p w:rsidR="00251A08" w:rsidRPr="00251A08" w:rsidRDefault="00E71CA0" w:rsidP="00251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CA0">
        <w:rPr>
          <w:rFonts w:ascii="Times New Roman" w:hAnsi="Times New Roman" w:cs="Times New Roman"/>
          <w:sz w:val="28"/>
          <w:szCs w:val="28"/>
        </w:rPr>
        <w:t xml:space="preserve">1. </w:t>
      </w:r>
      <w:r w:rsidR="00251A08" w:rsidRPr="00251A08">
        <w:rPr>
          <w:rFonts w:ascii="Times New Roman" w:hAnsi="Times New Roman" w:cs="Times New Roman"/>
          <w:sz w:val="28"/>
          <w:szCs w:val="28"/>
        </w:rPr>
        <w:t>Правильная и рациональная организация рабочего места.</w:t>
      </w:r>
    </w:p>
    <w:p w:rsidR="00251A08" w:rsidRPr="00251A08" w:rsidRDefault="00251A08" w:rsidP="00251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A08">
        <w:rPr>
          <w:rFonts w:ascii="Times New Roman" w:hAnsi="Times New Roman" w:cs="Times New Roman"/>
          <w:sz w:val="28"/>
          <w:szCs w:val="28"/>
        </w:rPr>
        <w:t>2. Выполнение работы с агрономическими параметрами на цифровой платформе точного земледелия.</w:t>
      </w:r>
    </w:p>
    <w:p w:rsidR="00251A08" w:rsidRPr="00251A08" w:rsidRDefault="00251A08" w:rsidP="00251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A08">
        <w:rPr>
          <w:rFonts w:ascii="Times New Roman" w:hAnsi="Times New Roman" w:cs="Times New Roman"/>
          <w:sz w:val="28"/>
          <w:szCs w:val="28"/>
        </w:rPr>
        <w:t>3. Производственная ситуация</w:t>
      </w:r>
      <w:r w:rsidR="00A85839">
        <w:rPr>
          <w:rFonts w:ascii="Times New Roman" w:hAnsi="Times New Roman" w:cs="Times New Roman"/>
          <w:sz w:val="28"/>
          <w:szCs w:val="28"/>
        </w:rPr>
        <w:t>.</w:t>
      </w:r>
      <w:r w:rsidRPr="00251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A08" w:rsidRPr="00251A08" w:rsidRDefault="00251A08" w:rsidP="00251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A08">
        <w:rPr>
          <w:rFonts w:ascii="Times New Roman" w:hAnsi="Times New Roman" w:cs="Times New Roman"/>
          <w:sz w:val="28"/>
          <w:szCs w:val="28"/>
        </w:rPr>
        <w:t>4. Правильное заполнение рабочей карточки.</w:t>
      </w:r>
    </w:p>
    <w:p w:rsidR="00251A08" w:rsidRPr="00251A08" w:rsidRDefault="00251A08" w:rsidP="00251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A08">
        <w:rPr>
          <w:rFonts w:ascii="Times New Roman" w:hAnsi="Times New Roman" w:cs="Times New Roman"/>
          <w:sz w:val="28"/>
          <w:szCs w:val="28"/>
        </w:rPr>
        <w:t>5. Соблюдение технологической последовательности выполнения работы</w:t>
      </w:r>
      <w:r w:rsidR="00A85839">
        <w:rPr>
          <w:rFonts w:ascii="Times New Roman" w:hAnsi="Times New Roman" w:cs="Times New Roman"/>
          <w:sz w:val="28"/>
          <w:szCs w:val="28"/>
        </w:rPr>
        <w:t>.</w:t>
      </w:r>
    </w:p>
    <w:p w:rsidR="00251A08" w:rsidRDefault="00251A08" w:rsidP="00251A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A08">
        <w:rPr>
          <w:rFonts w:ascii="Times New Roman" w:hAnsi="Times New Roman" w:cs="Times New Roman"/>
          <w:sz w:val="28"/>
          <w:szCs w:val="28"/>
        </w:rPr>
        <w:t>6. Соблюдение правил техники и экологической безопасности.</w:t>
      </w:r>
    </w:p>
    <w:p w:rsidR="00251A08" w:rsidRDefault="00251A0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74B" w:rsidRDefault="00C27C9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Вариативные модули</w:t>
      </w:r>
    </w:p>
    <w:p w:rsidR="00E71CA0" w:rsidRDefault="00E71CA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3B3" w:rsidRDefault="00B473B3" w:rsidP="00B473B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B76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B764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Определение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качества зерна</w:t>
      </w:r>
    </w:p>
    <w:p w:rsidR="00B473B3" w:rsidRDefault="00B473B3" w:rsidP="00B473B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A85839"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</w:t>
      </w:r>
      <w:r w:rsidR="00A8583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473B3" w:rsidRDefault="00B473B3" w:rsidP="00B473B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Задания: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Описание задания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для выполнения задания необходимо:</w:t>
      </w:r>
    </w:p>
    <w:p w:rsidR="00251A08" w:rsidRPr="00251A08" w:rsidRDefault="00B473B3" w:rsidP="0025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A0">
        <w:rPr>
          <w:rFonts w:ascii="Times New Roman" w:hAnsi="Times New Roman" w:cs="Times New Roman"/>
          <w:sz w:val="28"/>
          <w:szCs w:val="28"/>
        </w:rPr>
        <w:t>1.</w:t>
      </w:r>
      <w:r w:rsidR="00A85839">
        <w:rPr>
          <w:rFonts w:ascii="Times New Roman" w:hAnsi="Times New Roman" w:cs="Times New Roman"/>
          <w:sz w:val="28"/>
          <w:szCs w:val="28"/>
        </w:rPr>
        <w:t xml:space="preserve"> </w:t>
      </w:r>
      <w:r w:rsidR="00251A08" w:rsidRPr="00251A08">
        <w:rPr>
          <w:rFonts w:ascii="Times New Roman" w:hAnsi="Times New Roman" w:cs="Times New Roman"/>
          <w:sz w:val="28"/>
          <w:szCs w:val="28"/>
        </w:rPr>
        <w:t xml:space="preserve">Правильная и рациональную организация рабочего места, </w:t>
      </w:r>
    </w:p>
    <w:p w:rsidR="00A85839" w:rsidRDefault="00251A08" w:rsidP="0025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08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85839">
        <w:rPr>
          <w:rFonts w:ascii="Times New Roman" w:hAnsi="Times New Roman" w:cs="Times New Roman"/>
          <w:sz w:val="28"/>
          <w:szCs w:val="28"/>
        </w:rPr>
        <w:t xml:space="preserve"> </w:t>
      </w:r>
      <w:r w:rsidRPr="00251A08">
        <w:rPr>
          <w:rFonts w:ascii="Times New Roman" w:hAnsi="Times New Roman" w:cs="Times New Roman"/>
          <w:sz w:val="28"/>
          <w:szCs w:val="28"/>
        </w:rPr>
        <w:t>Определение видового состава семян зерновых культур.</w:t>
      </w:r>
    </w:p>
    <w:p w:rsidR="00251A08" w:rsidRPr="00251A08" w:rsidRDefault="00A85839" w:rsidP="0025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Определение</w:t>
      </w:r>
      <w:r w:rsidR="00251A08" w:rsidRPr="00251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51A08" w:rsidRPr="00251A08">
        <w:rPr>
          <w:rFonts w:ascii="Times New Roman" w:hAnsi="Times New Roman" w:cs="Times New Roman"/>
          <w:sz w:val="28"/>
          <w:szCs w:val="28"/>
        </w:rPr>
        <w:t>орфологических особенностей зерновых культур.</w:t>
      </w:r>
    </w:p>
    <w:p w:rsidR="00251A08" w:rsidRPr="00251A08" w:rsidRDefault="00A85839" w:rsidP="0025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1A08" w:rsidRPr="00251A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A08" w:rsidRPr="00251A08">
        <w:rPr>
          <w:rFonts w:ascii="Times New Roman" w:hAnsi="Times New Roman" w:cs="Times New Roman"/>
          <w:sz w:val="28"/>
          <w:szCs w:val="28"/>
        </w:rPr>
        <w:t xml:space="preserve">Установление схемы отбора и отбор точечных проб. </w:t>
      </w:r>
    </w:p>
    <w:p w:rsidR="00251A08" w:rsidRPr="00251A08" w:rsidRDefault="00A85839" w:rsidP="0025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1A08" w:rsidRPr="00251A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A08" w:rsidRPr="00251A08">
        <w:rPr>
          <w:rFonts w:ascii="Times New Roman" w:hAnsi="Times New Roman" w:cs="Times New Roman"/>
          <w:sz w:val="28"/>
          <w:szCs w:val="28"/>
        </w:rPr>
        <w:t>Выделение из средней пробы семян навески.</w:t>
      </w:r>
    </w:p>
    <w:p w:rsidR="00251A08" w:rsidRPr="00251A08" w:rsidRDefault="00A85839" w:rsidP="0025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1A08" w:rsidRPr="00251A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A08" w:rsidRPr="00251A08">
        <w:rPr>
          <w:rFonts w:ascii="Times New Roman" w:hAnsi="Times New Roman" w:cs="Times New Roman"/>
          <w:sz w:val="28"/>
          <w:szCs w:val="28"/>
        </w:rPr>
        <w:t xml:space="preserve">Сбор метрической </w:t>
      </w:r>
      <w:proofErr w:type="spellStart"/>
      <w:r w:rsidR="00251A08" w:rsidRPr="00251A08">
        <w:rPr>
          <w:rFonts w:ascii="Times New Roman" w:hAnsi="Times New Roman" w:cs="Times New Roman"/>
          <w:sz w:val="28"/>
          <w:szCs w:val="28"/>
        </w:rPr>
        <w:t>пурки</w:t>
      </w:r>
      <w:proofErr w:type="spellEnd"/>
      <w:r w:rsidR="00251A08" w:rsidRPr="00251A08">
        <w:rPr>
          <w:rFonts w:ascii="Times New Roman" w:hAnsi="Times New Roman" w:cs="Times New Roman"/>
          <w:sz w:val="28"/>
          <w:szCs w:val="28"/>
        </w:rPr>
        <w:t>.</w:t>
      </w:r>
    </w:p>
    <w:p w:rsidR="00251A08" w:rsidRPr="00251A08" w:rsidRDefault="00A85839" w:rsidP="0025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1A08" w:rsidRPr="00251A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A08" w:rsidRPr="00251A08">
        <w:rPr>
          <w:rFonts w:ascii="Times New Roman" w:hAnsi="Times New Roman" w:cs="Times New Roman"/>
          <w:sz w:val="28"/>
          <w:szCs w:val="28"/>
        </w:rPr>
        <w:t xml:space="preserve">Определение объемной массы зерна. </w:t>
      </w:r>
    </w:p>
    <w:p w:rsidR="00251A08" w:rsidRPr="00251A08" w:rsidRDefault="00A85839" w:rsidP="0025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1A08" w:rsidRPr="00251A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A08" w:rsidRPr="00251A08">
        <w:rPr>
          <w:rFonts w:ascii="Times New Roman" w:hAnsi="Times New Roman" w:cs="Times New Roman"/>
          <w:sz w:val="28"/>
          <w:szCs w:val="28"/>
        </w:rPr>
        <w:t>Производственная ситуация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1A08" w:rsidRPr="00251A08" w:rsidRDefault="00A85839" w:rsidP="0025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51A08" w:rsidRPr="00251A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A08" w:rsidRPr="00251A08">
        <w:rPr>
          <w:rFonts w:ascii="Times New Roman" w:hAnsi="Times New Roman" w:cs="Times New Roman"/>
          <w:sz w:val="28"/>
          <w:szCs w:val="28"/>
        </w:rPr>
        <w:t xml:space="preserve">Правильное заполнение рабочей карточки.  </w:t>
      </w:r>
    </w:p>
    <w:p w:rsidR="00E71CA0" w:rsidRDefault="00A85839" w:rsidP="0025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51A08" w:rsidRPr="00251A08">
        <w:rPr>
          <w:rFonts w:ascii="Times New Roman" w:hAnsi="Times New Roman" w:cs="Times New Roman"/>
          <w:sz w:val="28"/>
          <w:szCs w:val="28"/>
        </w:rPr>
        <w:t>. Соблюдение правил техники и экологической безопасности.</w:t>
      </w:r>
    </w:p>
    <w:p w:rsidR="00251A08" w:rsidRDefault="00251A08" w:rsidP="00251A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774B" w:rsidRPr="00E71CA0" w:rsidRDefault="00C27C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Модуль Е </w:t>
      </w:r>
      <w:r w:rsidR="00412638" w:rsidRPr="00412638">
        <w:rPr>
          <w:rFonts w:ascii="Times New Roman" w:hAnsi="Times New Roman" w:cs="Times New Roman"/>
          <w:b/>
          <w:sz w:val="28"/>
          <w:szCs w:val="28"/>
        </w:rPr>
        <w:t>Организация и планирование плодово-ягодного садоводства</w:t>
      </w:r>
    </w:p>
    <w:p w:rsidR="00A4774B" w:rsidRDefault="00C27C9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A85839"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</w:t>
      </w:r>
      <w:r w:rsidR="00A8583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4774B" w:rsidRDefault="00C27C9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="00A858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Описание задания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для выполнения задания необходимо:</w:t>
      </w:r>
    </w:p>
    <w:p w:rsidR="00BF145E" w:rsidRPr="00BF145E" w:rsidRDefault="00BF145E" w:rsidP="00BF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BF145E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Определение овощных культур по </w:t>
      </w:r>
      <w:r w:rsidR="00A85839">
        <w:rPr>
          <w:rFonts w:ascii="Times New Roman" w:hAnsi="Times New Roman" w:cs="Times New Roman"/>
          <w:sz w:val="28"/>
          <w:szCs w:val="28"/>
          <w:lang w:eastAsia="ru-RU"/>
        </w:rPr>
        <w:t xml:space="preserve">семенам, </w:t>
      </w:r>
      <w:r w:rsidRPr="00BF145E">
        <w:rPr>
          <w:rFonts w:ascii="Times New Roman" w:hAnsi="Times New Roman" w:cs="Times New Roman"/>
          <w:sz w:val="28"/>
          <w:szCs w:val="28"/>
          <w:lang w:eastAsia="ru-RU"/>
        </w:rPr>
        <w:t>всходам.</w:t>
      </w:r>
    </w:p>
    <w:p w:rsidR="00BF145E" w:rsidRPr="00BF145E" w:rsidRDefault="00BF145E" w:rsidP="00BF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45E">
        <w:rPr>
          <w:rFonts w:ascii="Times New Roman" w:hAnsi="Times New Roman" w:cs="Times New Roman"/>
          <w:sz w:val="28"/>
          <w:szCs w:val="28"/>
          <w:lang w:eastAsia="ru-RU"/>
        </w:rPr>
        <w:t xml:space="preserve">2. Выполнение овощных прививок. </w:t>
      </w:r>
    </w:p>
    <w:p w:rsidR="00BF145E" w:rsidRPr="00BF145E" w:rsidRDefault="00BF145E" w:rsidP="00BF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45E">
        <w:rPr>
          <w:rFonts w:ascii="Times New Roman" w:hAnsi="Times New Roman" w:cs="Times New Roman"/>
          <w:sz w:val="28"/>
          <w:szCs w:val="28"/>
          <w:lang w:eastAsia="ru-RU"/>
        </w:rPr>
        <w:t>3. Проведение вегетативного размножения.</w:t>
      </w:r>
    </w:p>
    <w:p w:rsidR="00BF145E" w:rsidRPr="00BF145E" w:rsidRDefault="00BF145E" w:rsidP="00BF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45E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A85839" w:rsidRPr="00A85839">
        <w:t xml:space="preserve"> </w:t>
      </w:r>
      <w:r w:rsidR="00A85839" w:rsidRPr="00A85839">
        <w:rPr>
          <w:rFonts w:ascii="Times New Roman" w:hAnsi="Times New Roman" w:cs="Times New Roman"/>
          <w:sz w:val="28"/>
          <w:szCs w:val="28"/>
          <w:lang w:eastAsia="ru-RU"/>
        </w:rPr>
        <w:t>Определение основных показателей качества плодов и овощей.</w:t>
      </w:r>
      <w:r w:rsidRPr="00BF14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F145E" w:rsidRPr="00BF145E" w:rsidRDefault="00BF145E" w:rsidP="00BF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45E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A858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145E">
        <w:rPr>
          <w:rFonts w:ascii="Times New Roman" w:hAnsi="Times New Roman" w:cs="Times New Roman"/>
          <w:sz w:val="28"/>
          <w:szCs w:val="28"/>
          <w:lang w:eastAsia="ru-RU"/>
        </w:rPr>
        <w:t>Правильное заполнение рабочей карточки.</w:t>
      </w:r>
    </w:p>
    <w:p w:rsidR="00CD1105" w:rsidRDefault="00BF145E" w:rsidP="00BF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5E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A858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145E">
        <w:rPr>
          <w:rFonts w:ascii="Times New Roman" w:hAnsi="Times New Roman" w:cs="Times New Roman"/>
          <w:sz w:val="28"/>
          <w:szCs w:val="28"/>
          <w:lang w:eastAsia="ru-RU"/>
        </w:rPr>
        <w:t>Соблюдение правил техники и экологической безопасности</w:t>
      </w:r>
    </w:p>
    <w:p w:rsidR="00CD1105" w:rsidRDefault="00CD110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74B" w:rsidRPr="00B9452A" w:rsidRDefault="00C27C9C" w:rsidP="00B9452A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iCs/>
          <w:sz w:val="24"/>
          <w:lang w:val="ru-RU"/>
        </w:rPr>
      </w:pPr>
      <w:bookmarkStart w:id="10" w:name="_Toc78885643"/>
      <w:bookmarkStart w:id="11" w:name="_Toc124422971"/>
      <w:r>
        <w:rPr>
          <w:rFonts w:ascii="Times New Roman" w:hAnsi="Times New Roman"/>
          <w:iCs/>
          <w:sz w:val="24"/>
          <w:lang w:val="ru-RU"/>
        </w:rPr>
        <w:t>2. СПЕЦИАЛЬНЫЕ ПРАВИЛА КОМПЕТЕНЦИИ</w:t>
      </w:r>
      <w:r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0"/>
      <w:bookmarkEnd w:id="11"/>
    </w:p>
    <w:p w:rsidR="002C6BA0" w:rsidRPr="00951EB8" w:rsidRDefault="00C27C9C">
      <w:pPr>
        <w:pStyle w:val="-2"/>
        <w:spacing w:before="0" w:after="0" w:line="276" w:lineRule="auto"/>
        <w:jc w:val="both"/>
        <w:rPr>
          <w:rFonts w:ascii="Times New Roman" w:hAnsi="Times New Roman"/>
          <w:bCs/>
          <w:iCs/>
          <w:szCs w:val="28"/>
        </w:rPr>
      </w:pPr>
      <w:bookmarkStart w:id="12" w:name="_Toc78885659"/>
      <w:bookmarkStart w:id="13" w:name="_Toc124422972"/>
      <w:r>
        <w:rPr>
          <w:rFonts w:ascii="Times New Roman" w:hAnsi="Times New Roman"/>
          <w:color w:val="000000"/>
          <w:sz w:val="24"/>
        </w:rPr>
        <w:t xml:space="preserve">2.1. </w:t>
      </w:r>
      <w:bookmarkEnd w:id="12"/>
      <w:r w:rsidRPr="006A2730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3"/>
    </w:p>
    <w:p w:rsidR="00A4774B" w:rsidRPr="002C6BA0" w:rsidRDefault="00951EB8" w:rsidP="00951EB8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М</w:t>
      </w:r>
      <w:r w:rsidR="00C27C9C" w:rsidRPr="002C6BA0">
        <w:rPr>
          <w:rFonts w:ascii="Times New Roman" w:hAnsi="Times New Roman"/>
          <w:b w:val="0"/>
          <w:szCs w:val="28"/>
        </w:rPr>
        <w:t>едицинский халат, перчатки латексные</w:t>
      </w:r>
      <w:r w:rsidR="00A85839">
        <w:rPr>
          <w:rFonts w:ascii="Times New Roman" w:hAnsi="Times New Roman"/>
          <w:b w:val="0"/>
          <w:szCs w:val="28"/>
        </w:rPr>
        <w:t>.</w:t>
      </w:r>
    </w:p>
    <w:p w:rsidR="002C6BA0" w:rsidRPr="00B9452A" w:rsidRDefault="00C27C9C" w:rsidP="00B9452A">
      <w:pPr>
        <w:pStyle w:val="3"/>
        <w:spacing w:line="276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  <w:bookmarkStart w:id="14" w:name="_Toc78885660"/>
      <w:r w:rsidRPr="006A2730">
        <w:rPr>
          <w:rFonts w:ascii="Times New Roman" w:hAnsi="Times New Roman" w:cs="Times New Roman"/>
          <w:iCs/>
          <w:sz w:val="28"/>
          <w:szCs w:val="28"/>
          <w:lang w:val="ru-RU"/>
        </w:rPr>
        <w:t>2.</w:t>
      </w:r>
      <w:r w:rsidR="00871F41" w:rsidRPr="006A2730">
        <w:rPr>
          <w:rFonts w:ascii="Times New Roman" w:hAnsi="Times New Roman" w:cs="Times New Roman"/>
          <w:iCs/>
          <w:sz w:val="28"/>
          <w:szCs w:val="28"/>
          <w:lang w:val="ru-RU"/>
        </w:rPr>
        <w:t>2. Материалы</w:t>
      </w:r>
      <w:r w:rsidRPr="006A2730">
        <w:rPr>
          <w:rFonts w:ascii="Times New Roman" w:hAnsi="Times New Roman" w:cs="Times New Roman"/>
          <w:iCs/>
          <w:sz w:val="28"/>
          <w:szCs w:val="28"/>
          <w:lang w:val="ru-RU"/>
        </w:rPr>
        <w:t>, оборудование и инструменты, запрещенные на площадке</w:t>
      </w:r>
      <w:bookmarkStart w:id="15" w:name="_Toc124422973"/>
      <w:bookmarkEnd w:id="14"/>
    </w:p>
    <w:p w:rsidR="00A4774B" w:rsidRDefault="00C27C9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момент выполнения конкурсных заданий категорически запрещено пользоваться средствами коммуникации (телефоны, смартфоны, планшеты и прочие гаджеты), справочными материалами – если они не предоставлены организаторами, исключением является главный эксперт и заместитель главного эксперта.</w:t>
      </w:r>
    </w:p>
    <w:p w:rsidR="00A4774B" w:rsidRDefault="00C27C9C">
      <w:pPr>
        <w:pStyle w:val="-1"/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 Приложения</w:t>
      </w:r>
      <w:bookmarkEnd w:id="15"/>
    </w:p>
    <w:p w:rsidR="00A4774B" w:rsidRDefault="00BA325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tooltip="file:///C:\Users\User\Downloads\Приложение%201%20Инструкция%20к%20матрицк.docx" w:history="1">
        <w:r w:rsidR="00C27C9C">
          <w:rPr>
            <w:rStyle w:val="af8"/>
            <w:rFonts w:ascii="Times New Roman" w:hAnsi="Times New Roman" w:cs="Times New Roman"/>
            <w:sz w:val="28"/>
            <w:szCs w:val="28"/>
          </w:rPr>
          <w:t>Приложение №1 Инструкция по заполнению матрицы конкурсного задания</w:t>
        </w:r>
      </w:hyperlink>
    </w:p>
    <w:p w:rsidR="00A4774B" w:rsidRDefault="00BA325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tooltip="file:///C:\Users\User\Downloads\Матрица%20ОС%20(1).xlsx" w:history="1">
        <w:r w:rsidR="00C27C9C">
          <w:rPr>
            <w:rStyle w:val="af8"/>
            <w:rFonts w:ascii="Times New Roman" w:hAnsi="Times New Roman" w:cs="Times New Roman"/>
            <w:sz w:val="28"/>
            <w:szCs w:val="28"/>
          </w:rPr>
          <w:t>Приложение №2 Матрица конкурсного задания</w:t>
        </w:r>
      </w:hyperlink>
    </w:p>
    <w:p w:rsidR="00A4774B" w:rsidRDefault="00C27C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 Критерии оценки</w:t>
      </w:r>
    </w:p>
    <w:p w:rsidR="00A4774B" w:rsidRDefault="00C27C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 Инструкция по охране труда и технике безопасности по компетенции «Агрономия».</w:t>
      </w: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774B" w:rsidSect="00085E1E">
      <w:headerReference w:type="default" r:id="rId13"/>
      <w:footerReference w:type="default" r:id="rId14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659" w:rsidRDefault="003B1659">
      <w:pPr>
        <w:spacing w:after="0" w:line="240" w:lineRule="auto"/>
      </w:pPr>
      <w:r>
        <w:separator/>
      </w:r>
    </w:p>
  </w:endnote>
  <w:endnote w:type="continuationSeparator" w:id="0">
    <w:p w:rsidR="003B1659" w:rsidRDefault="003B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3B1659">
      <w:trPr>
        <w:jc w:val="center"/>
      </w:trPr>
      <w:tc>
        <w:tcPr>
          <w:tcW w:w="5954" w:type="dxa"/>
          <w:shd w:val="clear" w:color="auto" w:fill="auto"/>
          <w:vAlign w:val="center"/>
        </w:tcPr>
        <w:p w:rsidR="003B1659" w:rsidRDefault="003B1659">
          <w:pPr>
            <w:pStyle w:val="af1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3B1659" w:rsidRDefault="003B1659">
          <w:pPr>
            <w:pStyle w:val="af1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BA3250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3B1659" w:rsidRDefault="003B165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659" w:rsidRDefault="003B1659">
      <w:pPr>
        <w:spacing w:after="0" w:line="240" w:lineRule="auto"/>
      </w:pPr>
      <w:r>
        <w:separator/>
      </w:r>
    </w:p>
  </w:footnote>
  <w:footnote w:type="continuationSeparator" w:id="0">
    <w:p w:rsidR="003B1659" w:rsidRDefault="003B1659">
      <w:pPr>
        <w:spacing w:after="0" w:line="240" w:lineRule="auto"/>
      </w:pPr>
      <w:r>
        <w:continuationSeparator/>
      </w:r>
    </w:p>
  </w:footnote>
  <w:footnote w:id="1">
    <w:p w:rsidR="003B1659" w:rsidRDefault="003B16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:rsidR="003B1659" w:rsidRDefault="003B16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659" w:rsidRDefault="003B1659">
    <w:pPr>
      <w:pStyle w:val="af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0C4"/>
    <w:multiLevelType w:val="hybridMultilevel"/>
    <w:tmpl w:val="78E6AA9E"/>
    <w:lvl w:ilvl="0" w:tplc="0CCEA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00E8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363F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2A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90F0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BAA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EE3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5435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4299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77EE0"/>
    <w:multiLevelType w:val="hybridMultilevel"/>
    <w:tmpl w:val="6046D6DA"/>
    <w:lvl w:ilvl="0" w:tplc="2B46A4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FF468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030A2B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EE897E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7B808A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8604A8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CBA5DE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BD25BD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DC4710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D46C55"/>
    <w:multiLevelType w:val="multilevel"/>
    <w:tmpl w:val="B5F28898"/>
    <w:lvl w:ilvl="0">
      <w:start w:val="1"/>
      <w:numFmt w:val="decimal"/>
      <w:lvlText w:val="%1."/>
      <w:lvlJc w:val="left"/>
      <w:pPr>
        <w:ind w:left="928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3">
    <w:nsid w:val="0FB37C15"/>
    <w:multiLevelType w:val="hybridMultilevel"/>
    <w:tmpl w:val="25128304"/>
    <w:lvl w:ilvl="0" w:tplc="9CE0C1B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56AA4D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28B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3408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BE7B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F49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2608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D26D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26BA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E7647"/>
    <w:multiLevelType w:val="hybridMultilevel"/>
    <w:tmpl w:val="8A207892"/>
    <w:lvl w:ilvl="0" w:tplc="0D9C83D4">
      <w:start w:val="1"/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D1E6F0AA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5506233C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1B74719E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5F3C16CA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CBCE188E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79509574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1E0893D2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6BA2C3FA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5">
    <w:nsid w:val="16C7002C"/>
    <w:multiLevelType w:val="hybridMultilevel"/>
    <w:tmpl w:val="8F66AF9C"/>
    <w:lvl w:ilvl="0" w:tplc="73D08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7C2EBA">
      <w:start w:val="1"/>
      <w:numFmt w:val="lowerLetter"/>
      <w:lvlText w:val="%2."/>
      <w:lvlJc w:val="left"/>
      <w:pPr>
        <w:ind w:left="1440" w:hanging="360"/>
      </w:pPr>
    </w:lvl>
    <w:lvl w:ilvl="2" w:tplc="DA72060A">
      <w:start w:val="1"/>
      <w:numFmt w:val="lowerRoman"/>
      <w:lvlText w:val="%3."/>
      <w:lvlJc w:val="right"/>
      <w:pPr>
        <w:ind w:left="2160" w:hanging="180"/>
      </w:pPr>
    </w:lvl>
    <w:lvl w:ilvl="3" w:tplc="F8C89CCA">
      <w:start w:val="1"/>
      <w:numFmt w:val="decimal"/>
      <w:lvlText w:val="%4."/>
      <w:lvlJc w:val="left"/>
      <w:pPr>
        <w:ind w:left="2880" w:hanging="360"/>
      </w:pPr>
    </w:lvl>
    <w:lvl w:ilvl="4" w:tplc="7B9214DA">
      <w:start w:val="1"/>
      <w:numFmt w:val="lowerLetter"/>
      <w:lvlText w:val="%5."/>
      <w:lvlJc w:val="left"/>
      <w:pPr>
        <w:ind w:left="3600" w:hanging="360"/>
      </w:pPr>
    </w:lvl>
    <w:lvl w:ilvl="5" w:tplc="482C2050">
      <w:start w:val="1"/>
      <w:numFmt w:val="lowerRoman"/>
      <w:lvlText w:val="%6."/>
      <w:lvlJc w:val="right"/>
      <w:pPr>
        <w:ind w:left="4320" w:hanging="180"/>
      </w:pPr>
    </w:lvl>
    <w:lvl w:ilvl="6" w:tplc="253CD5C2">
      <w:start w:val="1"/>
      <w:numFmt w:val="decimal"/>
      <w:lvlText w:val="%7."/>
      <w:lvlJc w:val="left"/>
      <w:pPr>
        <w:ind w:left="5040" w:hanging="360"/>
      </w:pPr>
    </w:lvl>
    <w:lvl w:ilvl="7" w:tplc="F1248852">
      <w:start w:val="1"/>
      <w:numFmt w:val="lowerLetter"/>
      <w:lvlText w:val="%8."/>
      <w:lvlJc w:val="left"/>
      <w:pPr>
        <w:ind w:left="5760" w:hanging="360"/>
      </w:pPr>
    </w:lvl>
    <w:lvl w:ilvl="8" w:tplc="3AFE9D0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C1125"/>
    <w:multiLevelType w:val="hybridMultilevel"/>
    <w:tmpl w:val="C91A8A3E"/>
    <w:lvl w:ilvl="0" w:tplc="F4367134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834E9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28E1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8EA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34B4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4C86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18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DE7C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DE60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BC561C"/>
    <w:multiLevelType w:val="hybridMultilevel"/>
    <w:tmpl w:val="568A3C5A"/>
    <w:lvl w:ilvl="0" w:tplc="DB98F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C4EE66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2CA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3276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0AD6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F42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1C7F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F279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16D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F35CF"/>
    <w:multiLevelType w:val="hybridMultilevel"/>
    <w:tmpl w:val="E84C47E4"/>
    <w:lvl w:ilvl="0" w:tplc="4E5ED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304212">
      <w:start w:val="1"/>
      <w:numFmt w:val="lowerLetter"/>
      <w:lvlText w:val="%2."/>
      <w:lvlJc w:val="left"/>
      <w:pPr>
        <w:ind w:left="1440" w:hanging="360"/>
      </w:pPr>
    </w:lvl>
    <w:lvl w:ilvl="2" w:tplc="231C5140">
      <w:start w:val="1"/>
      <w:numFmt w:val="lowerRoman"/>
      <w:lvlText w:val="%3."/>
      <w:lvlJc w:val="right"/>
      <w:pPr>
        <w:ind w:left="2160" w:hanging="180"/>
      </w:pPr>
    </w:lvl>
    <w:lvl w:ilvl="3" w:tplc="5CE4FE50">
      <w:start w:val="1"/>
      <w:numFmt w:val="decimal"/>
      <w:lvlText w:val="%4."/>
      <w:lvlJc w:val="left"/>
      <w:pPr>
        <w:ind w:left="2880" w:hanging="360"/>
      </w:pPr>
    </w:lvl>
    <w:lvl w:ilvl="4" w:tplc="EC5AF570">
      <w:start w:val="1"/>
      <w:numFmt w:val="lowerLetter"/>
      <w:lvlText w:val="%5."/>
      <w:lvlJc w:val="left"/>
      <w:pPr>
        <w:ind w:left="3600" w:hanging="360"/>
      </w:pPr>
    </w:lvl>
    <w:lvl w:ilvl="5" w:tplc="90522118">
      <w:start w:val="1"/>
      <w:numFmt w:val="lowerRoman"/>
      <w:lvlText w:val="%6."/>
      <w:lvlJc w:val="right"/>
      <w:pPr>
        <w:ind w:left="4320" w:hanging="180"/>
      </w:pPr>
    </w:lvl>
    <w:lvl w:ilvl="6" w:tplc="0ECC0D12">
      <w:start w:val="1"/>
      <w:numFmt w:val="decimal"/>
      <w:lvlText w:val="%7."/>
      <w:lvlJc w:val="left"/>
      <w:pPr>
        <w:ind w:left="5040" w:hanging="360"/>
      </w:pPr>
    </w:lvl>
    <w:lvl w:ilvl="7" w:tplc="D952A888">
      <w:start w:val="1"/>
      <w:numFmt w:val="lowerLetter"/>
      <w:lvlText w:val="%8."/>
      <w:lvlJc w:val="left"/>
      <w:pPr>
        <w:ind w:left="5760" w:hanging="360"/>
      </w:pPr>
    </w:lvl>
    <w:lvl w:ilvl="8" w:tplc="0DCCB14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B466C"/>
    <w:multiLevelType w:val="hybridMultilevel"/>
    <w:tmpl w:val="C51A2264"/>
    <w:lvl w:ilvl="0" w:tplc="DE528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E0E982">
      <w:start w:val="1"/>
      <w:numFmt w:val="lowerLetter"/>
      <w:lvlText w:val="%2."/>
      <w:lvlJc w:val="left"/>
      <w:pPr>
        <w:ind w:left="1440" w:hanging="360"/>
      </w:pPr>
    </w:lvl>
    <w:lvl w:ilvl="2" w:tplc="E47A9CB0">
      <w:start w:val="1"/>
      <w:numFmt w:val="lowerRoman"/>
      <w:lvlText w:val="%3."/>
      <w:lvlJc w:val="right"/>
      <w:pPr>
        <w:ind w:left="2160" w:hanging="180"/>
      </w:pPr>
    </w:lvl>
    <w:lvl w:ilvl="3" w:tplc="8B82621C">
      <w:start w:val="1"/>
      <w:numFmt w:val="decimal"/>
      <w:lvlText w:val="%4."/>
      <w:lvlJc w:val="left"/>
      <w:pPr>
        <w:ind w:left="2880" w:hanging="360"/>
      </w:pPr>
    </w:lvl>
    <w:lvl w:ilvl="4" w:tplc="3A82E45C">
      <w:start w:val="1"/>
      <w:numFmt w:val="lowerLetter"/>
      <w:lvlText w:val="%5."/>
      <w:lvlJc w:val="left"/>
      <w:pPr>
        <w:ind w:left="3600" w:hanging="360"/>
      </w:pPr>
    </w:lvl>
    <w:lvl w:ilvl="5" w:tplc="3F587394">
      <w:start w:val="1"/>
      <w:numFmt w:val="lowerRoman"/>
      <w:lvlText w:val="%6."/>
      <w:lvlJc w:val="right"/>
      <w:pPr>
        <w:ind w:left="4320" w:hanging="180"/>
      </w:pPr>
    </w:lvl>
    <w:lvl w:ilvl="6" w:tplc="8694579E">
      <w:start w:val="1"/>
      <w:numFmt w:val="decimal"/>
      <w:lvlText w:val="%7."/>
      <w:lvlJc w:val="left"/>
      <w:pPr>
        <w:ind w:left="5040" w:hanging="360"/>
      </w:pPr>
    </w:lvl>
    <w:lvl w:ilvl="7" w:tplc="B4F2270A">
      <w:start w:val="1"/>
      <w:numFmt w:val="lowerLetter"/>
      <w:lvlText w:val="%8."/>
      <w:lvlJc w:val="left"/>
      <w:pPr>
        <w:ind w:left="5760" w:hanging="360"/>
      </w:pPr>
    </w:lvl>
    <w:lvl w:ilvl="8" w:tplc="FE2C665A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74FCF"/>
    <w:multiLevelType w:val="hybridMultilevel"/>
    <w:tmpl w:val="DE94883C"/>
    <w:lvl w:ilvl="0" w:tplc="DB3E6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1CD584">
      <w:start w:val="1"/>
      <w:numFmt w:val="lowerLetter"/>
      <w:lvlText w:val="%2."/>
      <w:lvlJc w:val="left"/>
      <w:pPr>
        <w:ind w:left="1440" w:hanging="360"/>
      </w:pPr>
    </w:lvl>
    <w:lvl w:ilvl="2" w:tplc="CD46B26E">
      <w:start w:val="1"/>
      <w:numFmt w:val="lowerRoman"/>
      <w:lvlText w:val="%3."/>
      <w:lvlJc w:val="right"/>
      <w:pPr>
        <w:ind w:left="2160" w:hanging="180"/>
      </w:pPr>
    </w:lvl>
    <w:lvl w:ilvl="3" w:tplc="CFCE9884">
      <w:start w:val="1"/>
      <w:numFmt w:val="decimal"/>
      <w:lvlText w:val="%4."/>
      <w:lvlJc w:val="left"/>
      <w:pPr>
        <w:ind w:left="2880" w:hanging="360"/>
      </w:pPr>
    </w:lvl>
    <w:lvl w:ilvl="4" w:tplc="908A96F0">
      <w:start w:val="1"/>
      <w:numFmt w:val="lowerLetter"/>
      <w:lvlText w:val="%5."/>
      <w:lvlJc w:val="left"/>
      <w:pPr>
        <w:ind w:left="3600" w:hanging="360"/>
      </w:pPr>
    </w:lvl>
    <w:lvl w:ilvl="5" w:tplc="DE46D580">
      <w:start w:val="1"/>
      <w:numFmt w:val="lowerRoman"/>
      <w:lvlText w:val="%6."/>
      <w:lvlJc w:val="right"/>
      <w:pPr>
        <w:ind w:left="4320" w:hanging="180"/>
      </w:pPr>
    </w:lvl>
    <w:lvl w:ilvl="6" w:tplc="3708B7DC">
      <w:start w:val="1"/>
      <w:numFmt w:val="decimal"/>
      <w:lvlText w:val="%7."/>
      <w:lvlJc w:val="left"/>
      <w:pPr>
        <w:ind w:left="5040" w:hanging="360"/>
      </w:pPr>
    </w:lvl>
    <w:lvl w:ilvl="7" w:tplc="F5C64EB4">
      <w:start w:val="1"/>
      <w:numFmt w:val="lowerLetter"/>
      <w:lvlText w:val="%8."/>
      <w:lvlJc w:val="left"/>
      <w:pPr>
        <w:ind w:left="5760" w:hanging="360"/>
      </w:pPr>
    </w:lvl>
    <w:lvl w:ilvl="8" w:tplc="C0004324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37074"/>
    <w:multiLevelType w:val="hybridMultilevel"/>
    <w:tmpl w:val="BC06A2A6"/>
    <w:lvl w:ilvl="0" w:tplc="54F46C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A5C62D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BC090D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4CEF88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77E228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502632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F2C67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2921D5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1E4B05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074D36"/>
    <w:multiLevelType w:val="hybridMultilevel"/>
    <w:tmpl w:val="8A486412"/>
    <w:lvl w:ilvl="0" w:tplc="66368D0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C9ECE3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6463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3AA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DA4B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8AAC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6A50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420C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8080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B58F3"/>
    <w:multiLevelType w:val="hybridMultilevel"/>
    <w:tmpl w:val="6BB6BE2E"/>
    <w:lvl w:ilvl="0" w:tplc="6E2C029A">
      <w:start w:val="1"/>
      <w:numFmt w:val="bullet"/>
      <w:lvlText w:val="•"/>
      <w:lvlJc w:val="left"/>
      <w:pPr>
        <w:ind w:left="78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35FA36CE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A2EE3EC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860612E6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74E04092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77B024A2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BFD00A62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B9881622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6DB41BBA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39872200"/>
    <w:multiLevelType w:val="hybridMultilevel"/>
    <w:tmpl w:val="2DB859F6"/>
    <w:lvl w:ilvl="0" w:tplc="AAB0C080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95E0412E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FDB80F1C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650631E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FD5C7AF4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4A1A577E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12DA7A3C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B9A0C2E6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A958489E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3CAC57EC"/>
    <w:multiLevelType w:val="hybridMultilevel"/>
    <w:tmpl w:val="92B0FA66"/>
    <w:lvl w:ilvl="0" w:tplc="DDCC649E">
      <w:start w:val="1"/>
      <w:numFmt w:val="decimal"/>
      <w:lvlText w:val="%1."/>
      <w:lvlJc w:val="left"/>
      <w:pPr>
        <w:ind w:left="1429" w:hanging="360"/>
      </w:pPr>
    </w:lvl>
    <w:lvl w:ilvl="1" w:tplc="5D6ECA5E">
      <w:start w:val="1"/>
      <w:numFmt w:val="lowerLetter"/>
      <w:lvlText w:val="%2."/>
      <w:lvlJc w:val="left"/>
      <w:pPr>
        <w:ind w:left="2149" w:hanging="360"/>
      </w:pPr>
    </w:lvl>
    <w:lvl w:ilvl="2" w:tplc="2AA67418">
      <w:start w:val="1"/>
      <w:numFmt w:val="lowerRoman"/>
      <w:lvlText w:val="%3."/>
      <w:lvlJc w:val="right"/>
      <w:pPr>
        <w:ind w:left="2869" w:hanging="180"/>
      </w:pPr>
    </w:lvl>
    <w:lvl w:ilvl="3" w:tplc="50261B44">
      <w:start w:val="1"/>
      <w:numFmt w:val="decimal"/>
      <w:lvlText w:val="%4."/>
      <w:lvlJc w:val="left"/>
      <w:pPr>
        <w:ind w:left="3589" w:hanging="360"/>
      </w:pPr>
    </w:lvl>
    <w:lvl w:ilvl="4" w:tplc="8872286C">
      <w:start w:val="1"/>
      <w:numFmt w:val="lowerLetter"/>
      <w:lvlText w:val="%5."/>
      <w:lvlJc w:val="left"/>
      <w:pPr>
        <w:ind w:left="4309" w:hanging="360"/>
      </w:pPr>
    </w:lvl>
    <w:lvl w:ilvl="5" w:tplc="45E61AD8">
      <w:start w:val="1"/>
      <w:numFmt w:val="lowerRoman"/>
      <w:lvlText w:val="%6."/>
      <w:lvlJc w:val="right"/>
      <w:pPr>
        <w:ind w:left="5029" w:hanging="180"/>
      </w:pPr>
    </w:lvl>
    <w:lvl w:ilvl="6" w:tplc="128CF278">
      <w:start w:val="1"/>
      <w:numFmt w:val="decimal"/>
      <w:lvlText w:val="%7."/>
      <w:lvlJc w:val="left"/>
      <w:pPr>
        <w:ind w:left="5749" w:hanging="360"/>
      </w:pPr>
    </w:lvl>
    <w:lvl w:ilvl="7" w:tplc="9B4A08FC">
      <w:start w:val="1"/>
      <w:numFmt w:val="lowerLetter"/>
      <w:lvlText w:val="%8."/>
      <w:lvlJc w:val="left"/>
      <w:pPr>
        <w:ind w:left="6469" w:hanging="360"/>
      </w:pPr>
    </w:lvl>
    <w:lvl w:ilvl="8" w:tplc="F16A25D6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D176AE6"/>
    <w:multiLevelType w:val="hybridMultilevel"/>
    <w:tmpl w:val="8F1EF644"/>
    <w:lvl w:ilvl="0" w:tplc="48B834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DD9ADF8A">
      <w:start w:val="1"/>
      <w:numFmt w:val="lowerLetter"/>
      <w:lvlText w:val="%2."/>
      <w:lvlJc w:val="left"/>
      <w:pPr>
        <w:ind w:left="1440" w:hanging="360"/>
      </w:pPr>
    </w:lvl>
    <w:lvl w:ilvl="2" w:tplc="44143A42">
      <w:start w:val="1"/>
      <w:numFmt w:val="lowerRoman"/>
      <w:lvlText w:val="%3."/>
      <w:lvlJc w:val="right"/>
      <w:pPr>
        <w:ind w:left="2160" w:hanging="180"/>
      </w:pPr>
    </w:lvl>
    <w:lvl w:ilvl="3" w:tplc="4440C398">
      <w:start w:val="1"/>
      <w:numFmt w:val="decimal"/>
      <w:lvlText w:val="%4."/>
      <w:lvlJc w:val="left"/>
      <w:pPr>
        <w:ind w:left="2880" w:hanging="360"/>
      </w:pPr>
    </w:lvl>
    <w:lvl w:ilvl="4" w:tplc="359CE7E0">
      <w:start w:val="1"/>
      <w:numFmt w:val="lowerLetter"/>
      <w:lvlText w:val="%5."/>
      <w:lvlJc w:val="left"/>
      <w:pPr>
        <w:ind w:left="3600" w:hanging="360"/>
      </w:pPr>
    </w:lvl>
    <w:lvl w:ilvl="5" w:tplc="29D671FE">
      <w:start w:val="1"/>
      <w:numFmt w:val="lowerRoman"/>
      <w:lvlText w:val="%6."/>
      <w:lvlJc w:val="right"/>
      <w:pPr>
        <w:ind w:left="4320" w:hanging="180"/>
      </w:pPr>
    </w:lvl>
    <w:lvl w:ilvl="6" w:tplc="AD947A2C">
      <w:start w:val="1"/>
      <w:numFmt w:val="decimal"/>
      <w:lvlText w:val="%7."/>
      <w:lvlJc w:val="left"/>
      <w:pPr>
        <w:ind w:left="5040" w:hanging="360"/>
      </w:pPr>
    </w:lvl>
    <w:lvl w:ilvl="7" w:tplc="47BC5A54">
      <w:start w:val="1"/>
      <w:numFmt w:val="lowerLetter"/>
      <w:lvlText w:val="%8."/>
      <w:lvlJc w:val="left"/>
      <w:pPr>
        <w:ind w:left="5760" w:hanging="360"/>
      </w:pPr>
    </w:lvl>
    <w:lvl w:ilvl="8" w:tplc="A8E0195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F467F"/>
    <w:multiLevelType w:val="hybridMultilevel"/>
    <w:tmpl w:val="79D6921A"/>
    <w:lvl w:ilvl="0" w:tplc="6318213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C0EC8E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728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CA9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BAD9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EA81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D82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9234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E4A9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2E72F1"/>
    <w:multiLevelType w:val="multilevel"/>
    <w:tmpl w:val="BAD0318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19">
    <w:nsid w:val="47931ADF"/>
    <w:multiLevelType w:val="hybridMultilevel"/>
    <w:tmpl w:val="40705E22"/>
    <w:lvl w:ilvl="0" w:tplc="C510A8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AE628D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ACD0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8693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F6AC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BAC3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3A39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469E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B488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4C388D"/>
    <w:multiLevelType w:val="hybridMultilevel"/>
    <w:tmpl w:val="95B48E4C"/>
    <w:lvl w:ilvl="0" w:tplc="987EB234">
      <w:start w:val="1"/>
      <w:numFmt w:val="bullet"/>
      <w:lvlText w:val="•"/>
      <w:lvlJc w:val="left"/>
      <w:pPr>
        <w:ind w:left="78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EC52CCF8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BB960588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960CEDE4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CC5A2B68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89EA563C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B83C81CE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4DF871D6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9E62B894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4C145ED1"/>
    <w:multiLevelType w:val="multilevel"/>
    <w:tmpl w:val="A6FA321E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DAD2708"/>
    <w:multiLevelType w:val="hybridMultilevel"/>
    <w:tmpl w:val="112C20F0"/>
    <w:lvl w:ilvl="0" w:tplc="EE32BDF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E4981F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54E6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D830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7CE9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FCAB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542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16E0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6B0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043325"/>
    <w:multiLevelType w:val="hybridMultilevel"/>
    <w:tmpl w:val="8632CC8C"/>
    <w:lvl w:ilvl="0" w:tplc="B5D09AA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51A806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286A1D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C6C15D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9B8AB9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8D57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4CE9A8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5E018D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16217B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AB301B"/>
    <w:multiLevelType w:val="hybridMultilevel"/>
    <w:tmpl w:val="53A674A4"/>
    <w:lvl w:ilvl="0" w:tplc="46E66410">
      <w:start w:val="1"/>
      <w:numFmt w:val="bullet"/>
      <w:lvlText w:val="•"/>
      <w:lvlJc w:val="left"/>
      <w:pPr>
        <w:ind w:left="78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58D2D4AC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4622FFBC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551A435E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E97E4D7E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BE4F5FC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7B422A9E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78A85678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CAE8B86A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542977E2"/>
    <w:multiLevelType w:val="hybridMultilevel"/>
    <w:tmpl w:val="E1BA52FC"/>
    <w:lvl w:ilvl="0" w:tplc="14C63C5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1D89D2E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89CCBC5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E1A2BD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B2EF75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66A0F1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AF0828C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D9C550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64CF56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AAC4954"/>
    <w:multiLevelType w:val="hybridMultilevel"/>
    <w:tmpl w:val="AE2441DE"/>
    <w:lvl w:ilvl="0" w:tplc="4D226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88C0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FED7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625E7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9E67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E0EDE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2E2EA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98851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4E74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AE41D49"/>
    <w:multiLevelType w:val="hybridMultilevel"/>
    <w:tmpl w:val="78722C38"/>
    <w:lvl w:ilvl="0" w:tplc="AB74061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0F851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30D2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0671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C7E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C8E6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C620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223F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1EFF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5C572F"/>
    <w:multiLevelType w:val="hybridMultilevel"/>
    <w:tmpl w:val="E0465C02"/>
    <w:lvl w:ilvl="0" w:tplc="0BE475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4A0E88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B6E95A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EFA0AF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6D80D3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6F08AB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EA2522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F7C1A9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4408DF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EA76AF2"/>
    <w:multiLevelType w:val="hybridMultilevel"/>
    <w:tmpl w:val="3998D0A2"/>
    <w:lvl w:ilvl="0" w:tplc="589CD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A43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B854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228B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3C71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AA9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B04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F6C5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C268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023513"/>
    <w:multiLevelType w:val="hybridMultilevel"/>
    <w:tmpl w:val="9948DA6C"/>
    <w:lvl w:ilvl="0" w:tplc="DA2C8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9816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48E0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3ED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F49A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4821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FA9E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A24D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762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C27AE"/>
    <w:multiLevelType w:val="hybridMultilevel"/>
    <w:tmpl w:val="F9141E1A"/>
    <w:lvl w:ilvl="0" w:tplc="482C2666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052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2823B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AA30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04F0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90ECD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1861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08E0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38B6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550CFC"/>
    <w:multiLevelType w:val="hybridMultilevel"/>
    <w:tmpl w:val="0C7E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87635A"/>
    <w:multiLevelType w:val="hybridMultilevel"/>
    <w:tmpl w:val="6736F1F8"/>
    <w:lvl w:ilvl="0" w:tplc="53787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D6E6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8E0A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BAD35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9ADD7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C04F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446BE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C4EA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C4868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58B3412"/>
    <w:multiLevelType w:val="hybridMultilevel"/>
    <w:tmpl w:val="8E10A288"/>
    <w:lvl w:ilvl="0" w:tplc="EB90B1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7E46DD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43C2F2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FBEC6B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EFE481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B24338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6107F9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0725DB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04145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A316AD1"/>
    <w:multiLevelType w:val="hybridMultilevel"/>
    <w:tmpl w:val="23BE93BE"/>
    <w:lvl w:ilvl="0" w:tplc="779C11B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91C5C8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E24624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4F6834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B9E938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426B99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8BCA73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F52105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E3C0EF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A777B2B"/>
    <w:multiLevelType w:val="hybridMultilevel"/>
    <w:tmpl w:val="C3F4FB52"/>
    <w:lvl w:ilvl="0" w:tplc="407E73EA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6CB03C86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38C67604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13CE0532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94D4F572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C5F49CBE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A336E4A6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62EE99A4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8D708876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7">
    <w:nsid w:val="7AE74D59"/>
    <w:multiLevelType w:val="multilevel"/>
    <w:tmpl w:val="104C71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31"/>
  </w:num>
  <w:num w:numId="3">
    <w:abstractNumId w:val="27"/>
  </w:num>
  <w:num w:numId="4">
    <w:abstractNumId w:val="35"/>
  </w:num>
  <w:num w:numId="5">
    <w:abstractNumId w:val="37"/>
  </w:num>
  <w:num w:numId="6">
    <w:abstractNumId w:val="33"/>
  </w:num>
  <w:num w:numId="7">
    <w:abstractNumId w:val="26"/>
  </w:num>
  <w:num w:numId="8">
    <w:abstractNumId w:val="25"/>
  </w:num>
  <w:num w:numId="9">
    <w:abstractNumId w:val="14"/>
  </w:num>
  <w:num w:numId="10">
    <w:abstractNumId w:val="36"/>
  </w:num>
  <w:num w:numId="11">
    <w:abstractNumId w:val="23"/>
  </w:num>
  <w:num w:numId="12">
    <w:abstractNumId w:val="22"/>
  </w:num>
  <w:num w:numId="13">
    <w:abstractNumId w:val="12"/>
  </w:num>
  <w:num w:numId="14">
    <w:abstractNumId w:val="19"/>
  </w:num>
  <w:num w:numId="15">
    <w:abstractNumId w:val="7"/>
  </w:num>
  <w:num w:numId="16">
    <w:abstractNumId w:val="9"/>
  </w:num>
  <w:num w:numId="17">
    <w:abstractNumId w:val="16"/>
  </w:num>
  <w:num w:numId="18">
    <w:abstractNumId w:val="8"/>
  </w:num>
  <w:num w:numId="19">
    <w:abstractNumId w:val="10"/>
  </w:num>
  <w:num w:numId="20">
    <w:abstractNumId w:val="2"/>
  </w:num>
  <w:num w:numId="21">
    <w:abstractNumId w:val="18"/>
  </w:num>
  <w:num w:numId="22">
    <w:abstractNumId w:val="21"/>
  </w:num>
  <w:num w:numId="23">
    <w:abstractNumId w:val="17"/>
  </w:num>
  <w:num w:numId="24">
    <w:abstractNumId w:val="13"/>
  </w:num>
  <w:num w:numId="25">
    <w:abstractNumId w:val="20"/>
  </w:num>
  <w:num w:numId="26">
    <w:abstractNumId w:val="0"/>
  </w:num>
  <w:num w:numId="27">
    <w:abstractNumId w:val="30"/>
  </w:num>
  <w:num w:numId="28">
    <w:abstractNumId w:val="28"/>
  </w:num>
  <w:num w:numId="29">
    <w:abstractNumId w:val="11"/>
  </w:num>
  <w:num w:numId="30">
    <w:abstractNumId w:val="34"/>
  </w:num>
  <w:num w:numId="31">
    <w:abstractNumId w:val="1"/>
  </w:num>
  <w:num w:numId="32">
    <w:abstractNumId w:val="4"/>
  </w:num>
  <w:num w:numId="33">
    <w:abstractNumId w:val="3"/>
  </w:num>
  <w:num w:numId="34">
    <w:abstractNumId w:val="24"/>
  </w:num>
  <w:num w:numId="35">
    <w:abstractNumId w:val="29"/>
  </w:num>
  <w:num w:numId="36">
    <w:abstractNumId w:val="5"/>
  </w:num>
  <w:num w:numId="37">
    <w:abstractNumId w:val="15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74B"/>
    <w:rsid w:val="00001D81"/>
    <w:rsid w:val="00017CB5"/>
    <w:rsid w:val="0002094B"/>
    <w:rsid w:val="00035DC9"/>
    <w:rsid w:val="00085E1E"/>
    <w:rsid w:val="000B07E5"/>
    <w:rsid w:val="000C00A1"/>
    <w:rsid w:val="000D56F6"/>
    <w:rsid w:val="001A62DE"/>
    <w:rsid w:val="002368C7"/>
    <w:rsid w:val="00251A08"/>
    <w:rsid w:val="00265B1C"/>
    <w:rsid w:val="00267102"/>
    <w:rsid w:val="00280549"/>
    <w:rsid w:val="002B259F"/>
    <w:rsid w:val="002C6BA0"/>
    <w:rsid w:val="002E1F55"/>
    <w:rsid w:val="00314F89"/>
    <w:rsid w:val="0033778F"/>
    <w:rsid w:val="00393EF5"/>
    <w:rsid w:val="003B1659"/>
    <w:rsid w:val="00412638"/>
    <w:rsid w:val="004201D1"/>
    <w:rsid w:val="004915C3"/>
    <w:rsid w:val="00496CAB"/>
    <w:rsid w:val="004C5F72"/>
    <w:rsid w:val="004D468A"/>
    <w:rsid w:val="00534839"/>
    <w:rsid w:val="005438D9"/>
    <w:rsid w:val="005C0095"/>
    <w:rsid w:val="005D380C"/>
    <w:rsid w:val="005D6283"/>
    <w:rsid w:val="006315DD"/>
    <w:rsid w:val="00635C43"/>
    <w:rsid w:val="006407E0"/>
    <w:rsid w:val="006601C1"/>
    <w:rsid w:val="00662FCD"/>
    <w:rsid w:val="00671B3A"/>
    <w:rsid w:val="0067406B"/>
    <w:rsid w:val="006A2730"/>
    <w:rsid w:val="006B15DF"/>
    <w:rsid w:val="006F408A"/>
    <w:rsid w:val="006F4903"/>
    <w:rsid w:val="00715C7F"/>
    <w:rsid w:val="007378B4"/>
    <w:rsid w:val="007863D4"/>
    <w:rsid w:val="007908D3"/>
    <w:rsid w:val="007955DA"/>
    <w:rsid w:val="007C57E2"/>
    <w:rsid w:val="007F2285"/>
    <w:rsid w:val="007F38F0"/>
    <w:rsid w:val="00807D16"/>
    <w:rsid w:val="00816109"/>
    <w:rsid w:val="00820CEE"/>
    <w:rsid w:val="008478F3"/>
    <w:rsid w:val="00853147"/>
    <w:rsid w:val="00871F41"/>
    <w:rsid w:val="008B59D0"/>
    <w:rsid w:val="008C0A7B"/>
    <w:rsid w:val="008C0F66"/>
    <w:rsid w:val="008D6150"/>
    <w:rsid w:val="008E00A7"/>
    <w:rsid w:val="00916A56"/>
    <w:rsid w:val="00951EB8"/>
    <w:rsid w:val="009541DA"/>
    <w:rsid w:val="00956389"/>
    <w:rsid w:val="00A329C5"/>
    <w:rsid w:val="00A4774B"/>
    <w:rsid w:val="00A728D6"/>
    <w:rsid w:val="00A85839"/>
    <w:rsid w:val="00AC36C9"/>
    <w:rsid w:val="00AD6E71"/>
    <w:rsid w:val="00B16466"/>
    <w:rsid w:val="00B17B17"/>
    <w:rsid w:val="00B33F5B"/>
    <w:rsid w:val="00B3405B"/>
    <w:rsid w:val="00B36878"/>
    <w:rsid w:val="00B473B3"/>
    <w:rsid w:val="00B4784F"/>
    <w:rsid w:val="00B75083"/>
    <w:rsid w:val="00B76478"/>
    <w:rsid w:val="00B77D0F"/>
    <w:rsid w:val="00B9452A"/>
    <w:rsid w:val="00BA3250"/>
    <w:rsid w:val="00BC5B49"/>
    <w:rsid w:val="00BF145E"/>
    <w:rsid w:val="00C113EE"/>
    <w:rsid w:val="00C17BF4"/>
    <w:rsid w:val="00C2201C"/>
    <w:rsid w:val="00C22344"/>
    <w:rsid w:val="00C27C9C"/>
    <w:rsid w:val="00C27E0B"/>
    <w:rsid w:val="00C74F0E"/>
    <w:rsid w:val="00CA3905"/>
    <w:rsid w:val="00CA430A"/>
    <w:rsid w:val="00CB39F2"/>
    <w:rsid w:val="00CD1105"/>
    <w:rsid w:val="00CD49AA"/>
    <w:rsid w:val="00CD587C"/>
    <w:rsid w:val="00D00C78"/>
    <w:rsid w:val="00D048BD"/>
    <w:rsid w:val="00DB0E6A"/>
    <w:rsid w:val="00DC0DBF"/>
    <w:rsid w:val="00DE53CC"/>
    <w:rsid w:val="00E11835"/>
    <w:rsid w:val="00E36A53"/>
    <w:rsid w:val="00E40172"/>
    <w:rsid w:val="00E6176B"/>
    <w:rsid w:val="00E71CA0"/>
    <w:rsid w:val="00E72974"/>
    <w:rsid w:val="00E7612F"/>
    <w:rsid w:val="00E87299"/>
    <w:rsid w:val="00E96026"/>
    <w:rsid w:val="00F12469"/>
    <w:rsid w:val="00F2496C"/>
    <w:rsid w:val="00F307C8"/>
    <w:rsid w:val="00F63682"/>
    <w:rsid w:val="00F71CA6"/>
    <w:rsid w:val="00F948DA"/>
    <w:rsid w:val="00FD7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73B3"/>
  </w:style>
  <w:style w:type="paragraph" w:styleId="1">
    <w:name w:val="heading 1"/>
    <w:basedOn w:val="a1"/>
    <w:next w:val="a1"/>
    <w:link w:val="10"/>
    <w:qFormat/>
    <w:rsid w:val="00085E1E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085E1E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085E1E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085E1E"/>
    <w:pPr>
      <w:keepNext/>
      <w:widowControl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085E1E"/>
    <w:pPr>
      <w:keepNext/>
      <w:widowControl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085E1E"/>
    <w:pPr>
      <w:keepNext/>
      <w:widowControl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085E1E"/>
    <w:pPr>
      <w:keepNext/>
      <w:widowControl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085E1E"/>
    <w:pPr>
      <w:keepNext/>
      <w:widowControl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085E1E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sid w:val="00085E1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sid w:val="00085E1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sid w:val="00085E1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sid w:val="00085E1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sid w:val="00085E1E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sid w:val="00085E1E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sid w:val="00085E1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sid w:val="00085E1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sid w:val="00085E1E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rsid w:val="00085E1E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2"/>
    <w:link w:val="a5"/>
    <w:uiPriority w:val="10"/>
    <w:rsid w:val="00085E1E"/>
    <w:rPr>
      <w:sz w:val="48"/>
      <w:szCs w:val="48"/>
    </w:rPr>
  </w:style>
  <w:style w:type="paragraph" w:styleId="a7">
    <w:name w:val="Subtitle"/>
    <w:basedOn w:val="a1"/>
    <w:next w:val="a1"/>
    <w:link w:val="a8"/>
    <w:uiPriority w:val="11"/>
    <w:qFormat/>
    <w:rsid w:val="00085E1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2"/>
    <w:link w:val="a7"/>
    <w:uiPriority w:val="11"/>
    <w:rsid w:val="00085E1E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rsid w:val="00085E1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085E1E"/>
    <w:rPr>
      <w:i/>
    </w:rPr>
  </w:style>
  <w:style w:type="paragraph" w:styleId="a9">
    <w:name w:val="Intense Quote"/>
    <w:basedOn w:val="a1"/>
    <w:next w:val="a1"/>
    <w:link w:val="aa"/>
    <w:uiPriority w:val="30"/>
    <w:qFormat/>
    <w:rsid w:val="00085E1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85E1E"/>
    <w:rPr>
      <w:i/>
    </w:rPr>
  </w:style>
  <w:style w:type="character" w:customStyle="1" w:styleId="HeaderChar">
    <w:name w:val="Header Char"/>
    <w:basedOn w:val="a2"/>
    <w:uiPriority w:val="99"/>
    <w:rsid w:val="00085E1E"/>
  </w:style>
  <w:style w:type="character" w:customStyle="1" w:styleId="FooterChar">
    <w:name w:val="Footer Char"/>
    <w:basedOn w:val="a2"/>
    <w:uiPriority w:val="99"/>
    <w:rsid w:val="00085E1E"/>
  </w:style>
  <w:style w:type="character" w:customStyle="1" w:styleId="CaptionChar">
    <w:name w:val="Caption Char"/>
    <w:uiPriority w:val="99"/>
    <w:rsid w:val="00085E1E"/>
  </w:style>
  <w:style w:type="table" w:customStyle="1" w:styleId="TableGridLight">
    <w:name w:val="Table Grid Light"/>
    <w:basedOn w:val="a3"/>
    <w:uiPriority w:val="59"/>
    <w:rsid w:val="00085E1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3"/>
    <w:uiPriority w:val="59"/>
    <w:rsid w:val="00085E1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3"/>
    <w:uiPriority w:val="59"/>
    <w:rsid w:val="00085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3"/>
    <w:uiPriority w:val="5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85E1E"/>
    <w:rPr>
      <w:sz w:val="18"/>
    </w:rPr>
  </w:style>
  <w:style w:type="paragraph" w:styleId="ab">
    <w:name w:val="endnote text"/>
    <w:basedOn w:val="a1"/>
    <w:link w:val="ac"/>
    <w:uiPriority w:val="99"/>
    <w:semiHidden/>
    <w:unhideWhenUsed/>
    <w:rsid w:val="00085E1E"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sid w:val="00085E1E"/>
    <w:rPr>
      <w:sz w:val="20"/>
    </w:rPr>
  </w:style>
  <w:style w:type="character" w:styleId="ad">
    <w:name w:val="endnote reference"/>
    <w:basedOn w:val="a2"/>
    <w:uiPriority w:val="99"/>
    <w:semiHidden/>
    <w:unhideWhenUsed/>
    <w:rsid w:val="00085E1E"/>
    <w:rPr>
      <w:vertAlign w:val="superscript"/>
    </w:rPr>
  </w:style>
  <w:style w:type="paragraph" w:styleId="42">
    <w:name w:val="toc 4"/>
    <w:basedOn w:val="a1"/>
    <w:next w:val="a1"/>
    <w:uiPriority w:val="39"/>
    <w:unhideWhenUsed/>
    <w:rsid w:val="00085E1E"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rsid w:val="00085E1E"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rsid w:val="00085E1E"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rsid w:val="00085E1E"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rsid w:val="00085E1E"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rsid w:val="00085E1E"/>
    <w:pPr>
      <w:spacing w:after="57"/>
      <w:ind w:left="2268"/>
    </w:pPr>
  </w:style>
  <w:style w:type="paragraph" w:styleId="ae">
    <w:name w:val="table of figures"/>
    <w:basedOn w:val="a1"/>
    <w:next w:val="a1"/>
    <w:uiPriority w:val="99"/>
    <w:unhideWhenUsed/>
    <w:rsid w:val="00085E1E"/>
    <w:pPr>
      <w:spacing w:after="0"/>
    </w:pPr>
  </w:style>
  <w:style w:type="paragraph" w:styleId="af">
    <w:name w:val="header"/>
    <w:basedOn w:val="a1"/>
    <w:link w:val="af0"/>
    <w:uiPriority w:val="99"/>
    <w:unhideWhenUsed/>
    <w:rsid w:val="00085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085E1E"/>
  </w:style>
  <w:style w:type="paragraph" w:styleId="af1">
    <w:name w:val="footer"/>
    <w:basedOn w:val="a1"/>
    <w:link w:val="af2"/>
    <w:uiPriority w:val="99"/>
    <w:unhideWhenUsed/>
    <w:rsid w:val="00085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085E1E"/>
  </w:style>
  <w:style w:type="paragraph" w:styleId="af3">
    <w:name w:val="No Spacing"/>
    <w:link w:val="af4"/>
    <w:uiPriority w:val="1"/>
    <w:qFormat/>
    <w:rsid w:val="00085E1E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2"/>
    <w:link w:val="af3"/>
    <w:uiPriority w:val="1"/>
    <w:rsid w:val="00085E1E"/>
    <w:rPr>
      <w:rFonts w:eastAsiaTheme="minorEastAsia"/>
      <w:lang w:eastAsia="ru-RU"/>
    </w:rPr>
  </w:style>
  <w:style w:type="character" w:styleId="af5">
    <w:name w:val="Placeholder Text"/>
    <w:basedOn w:val="a2"/>
    <w:uiPriority w:val="99"/>
    <w:semiHidden/>
    <w:rsid w:val="00085E1E"/>
    <w:rPr>
      <w:color w:val="808080"/>
    </w:rPr>
  </w:style>
  <w:style w:type="paragraph" w:styleId="af6">
    <w:name w:val="Balloon Text"/>
    <w:basedOn w:val="a1"/>
    <w:link w:val="af7"/>
    <w:unhideWhenUsed/>
    <w:rsid w:val="0008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rsid w:val="00085E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085E1E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085E1E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085E1E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085E1E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085E1E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085E1E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085E1E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085E1E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085E1E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8">
    <w:name w:val="Hyperlink"/>
    <w:uiPriority w:val="99"/>
    <w:rsid w:val="00085E1E"/>
    <w:rPr>
      <w:color w:val="0000FF"/>
      <w:u w:val="single"/>
    </w:rPr>
  </w:style>
  <w:style w:type="table" w:styleId="af9">
    <w:name w:val="Table Grid"/>
    <w:basedOn w:val="a3"/>
    <w:rsid w:val="00085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1"/>
    <w:next w:val="a1"/>
    <w:uiPriority w:val="39"/>
    <w:qFormat/>
    <w:rsid w:val="00085E1E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085E1E"/>
  </w:style>
  <w:style w:type="paragraph" w:customStyle="1" w:styleId="bullet">
    <w:name w:val="bullet"/>
    <w:basedOn w:val="a1"/>
    <w:rsid w:val="00085E1E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a">
    <w:name w:val="page number"/>
    <w:rsid w:val="00085E1E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085E1E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085E1E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085E1E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b">
    <w:name w:val="Body Text"/>
    <w:basedOn w:val="a1"/>
    <w:link w:val="afc"/>
    <w:semiHidden/>
    <w:rsid w:val="00085E1E"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c">
    <w:name w:val="Основной текст Знак"/>
    <w:basedOn w:val="a2"/>
    <w:link w:val="afb"/>
    <w:semiHidden/>
    <w:rsid w:val="00085E1E"/>
    <w:rPr>
      <w:rFonts w:ascii="Arial" w:eastAsia="Times New Roman" w:hAnsi="Arial" w:cs="Times New Roman"/>
      <w:sz w:val="24"/>
      <w:szCs w:val="20"/>
      <w:lang w:val="en-AU"/>
    </w:rPr>
  </w:style>
  <w:style w:type="paragraph" w:styleId="23">
    <w:name w:val="Body Text Indent 2"/>
    <w:basedOn w:val="a1"/>
    <w:link w:val="24"/>
    <w:semiHidden/>
    <w:rsid w:val="00085E1E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4">
    <w:name w:val="Основной текст с отступом 2 Знак"/>
    <w:basedOn w:val="a2"/>
    <w:link w:val="23"/>
    <w:semiHidden/>
    <w:rsid w:val="00085E1E"/>
    <w:rPr>
      <w:rFonts w:ascii="Arial" w:eastAsia="Times New Roman" w:hAnsi="Arial" w:cs="Times New Roman"/>
      <w:sz w:val="24"/>
      <w:szCs w:val="20"/>
      <w:lang w:val="en-US"/>
    </w:rPr>
  </w:style>
  <w:style w:type="paragraph" w:styleId="25">
    <w:name w:val="Body Text 2"/>
    <w:basedOn w:val="a1"/>
    <w:link w:val="26"/>
    <w:semiHidden/>
    <w:rsid w:val="00085E1E"/>
    <w:pPr>
      <w:widowControl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6">
    <w:name w:val="Основной текст 2 Знак"/>
    <w:basedOn w:val="a2"/>
    <w:link w:val="25"/>
    <w:semiHidden/>
    <w:rsid w:val="00085E1E"/>
    <w:rPr>
      <w:rFonts w:ascii="Arial" w:eastAsia="Times New Roman" w:hAnsi="Arial" w:cs="Times New Roman"/>
      <w:spacing w:val="-3"/>
      <w:szCs w:val="20"/>
      <w:lang w:val="en-US"/>
    </w:rPr>
  </w:style>
  <w:style w:type="paragraph" w:styleId="afd">
    <w:name w:val="caption"/>
    <w:basedOn w:val="a1"/>
    <w:next w:val="a1"/>
    <w:qFormat/>
    <w:rsid w:val="00085E1E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3">
    <w:name w:val="Абзац списка1"/>
    <w:basedOn w:val="a1"/>
    <w:rsid w:val="00085E1E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rsid w:val="00085E1E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e">
    <w:name w:val="footnote text"/>
    <w:basedOn w:val="a1"/>
    <w:link w:val="aff"/>
    <w:rsid w:val="00085E1E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">
    <w:name w:val="Текст сноски Знак"/>
    <w:basedOn w:val="a2"/>
    <w:link w:val="afe"/>
    <w:rsid w:val="00085E1E"/>
    <w:rPr>
      <w:rFonts w:ascii="Times New Roman" w:eastAsia="Times New Roman" w:hAnsi="Times New Roman" w:cs="Times New Roman"/>
      <w:szCs w:val="20"/>
      <w:lang w:eastAsia="ru-RU"/>
    </w:rPr>
  </w:style>
  <w:style w:type="character" w:styleId="aff0">
    <w:name w:val="footnote reference"/>
    <w:rsid w:val="00085E1E"/>
    <w:rPr>
      <w:vertAlign w:val="superscript"/>
    </w:rPr>
  </w:style>
  <w:style w:type="character" w:styleId="aff1">
    <w:name w:val="FollowedHyperlink"/>
    <w:rsid w:val="00085E1E"/>
    <w:rPr>
      <w:color w:val="800080"/>
      <w:u w:val="single"/>
    </w:rPr>
  </w:style>
  <w:style w:type="paragraph" w:customStyle="1" w:styleId="a">
    <w:name w:val="цветной текст"/>
    <w:basedOn w:val="a1"/>
    <w:qFormat/>
    <w:rsid w:val="00085E1E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085E1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выделение цвет"/>
    <w:basedOn w:val="a1"/>
    <w:link w:val="aff3"/>
    <w:rsid w:val="00085E1E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4">
    <w:name w:val="цвет в таблице"/>
    <w:rsid w:val="00085E1E"/>
    <w:rPr>
      <w:color w:val="2C8DE6"/>
    </w:rPr>
  </w:style>
  <w:style w:type="paragraph" w:styleId="aff5">
    <w:name w:val="TOC Heading"/>
    <w:basedOn w:val="1"/>
    <w:next w:val="a1"/>
    <w:uiPriority w:val="39"/>
    <w:semiHidden/>
    <w:unhideWhenUsed/>
    <w:qFormat/>
    <w:rsid w:val="00085E1E"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27">
    <w:name w:val="toc 2"/>
    <w:basedOn w:val="a1"/>
    <w:next w:val="a1"/>
    <w:uiPriority w:val="39"/>
    <w:qFormat/>
    <w:rsid w:val="00085E1E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toc 3"/>
    <w:basedOn w:val="a1"/>
    <w:next w:val="a1"/>
    <w:uiPriority w:val="39"/>
    <w:unhideWhenUsed/>
    <w:qFormat/>
    <w:rsid w:val="00085E1E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085E1E"/>
    <w:rPr>
      <w:lang w:val="ru-RU"/>
    </w:rPr>
  </w:style>
  <w:style w:type="paragraph" w:customStyle="1" w:styleId="-2">
    <w:name w:val="!заголовок-2"/>
    <w:basedOn w:val="2"/>
    <w:link w:val="-20"/>
    <w:qFormat/>
    <w:rsid w:val="00085E1E"/>
    <w:rPr>
      <w:lang w:val="ru-RU"/>
    </w:rPr>
  </w:style>
  <w:style w:type="character" w:customStyle="1" w:styleId="-10">
    <w:name w:val="!Заголовок-1 Знак"/>
    <w:link w:val="-1"/>
    <w:rsid w:val="00085E1E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f6">
    <w:name w:val="!Текст"/>
    <w:basedOn w:val="a1"/>
    <w:link w:val="aff7"/>
    <w:qFormat/>
    <w:rsid w:val="00085E1E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085E1E"/>
    <w:rPr>
      <w:rFonts w:ascii="Arial" w:eastAsia="Times New Roman" w:hAnsi="Arial" w:cs="Times New Roman"/>
      <w:b/>
      <w:sz w:val="28"/>
      <w:szCs w:val="24"/>
    </w:rPr>
  </w:style>
  <w:style w:type="paragraph" w:customStyle="1" w:styleId="aff8">
    <w:name w:val="!Синий заголовок текста"/>
    <w:basedOn w:val="aff2"/>
    <w:link w:val="aff9"/>
    <w:qFormat/>
    <w:rsid w:val="00085E1E"/>
  </w:style>
  <w:style w:type="character" w:customStyle="1" w:styleId="aff7">
    <w:name w:val="!Текст Знак"/>
    <w:link w:val="aff6"/>
    <w:rsid w:val="00085E1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a"/>
    <w:qFormat/>
    <w:rsid w:val="00085E1E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3">
    <w:name w:val="выделение цвет Знак"/>
    <w:link w:val="aff2"/>
    <w:rsid w:val="00085E1E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9">
    <w:name w:val="!Синий заголовок текста Знак"/>
    <w:link w:val="aff8"/>
    <w:rsid w:val="00085E1E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b">
    <w:name w:val="List Paragraph"/>
    <w:basedOn w:val="a1"/>
    <w:uiPriority w:val="34"/>
    <w:qFormat/>
    <w:rsid w:val="00085E1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a">
    <w:name w:val="!Список с точками Знак"/>
    <w:link w:val="a0"/>
    <w:rsid w:val="00085E1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c">
    <w:name w:val="Базовый"/>
    <w:rsid w:val="00085E1E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085E1E"/>
    <w:rPr>
      <w:color w:val="0000FF"/>
      <w:u w:val="single"/>
      <w:lang w:val="ru-RU" w:eastAsia="ru-RU" w:bidi="ru-RU"/>
    </w:rPr>
  </w:style>
  <w:style w:type="character" w:styleId="affd">
    <w:name w:val="annotation reference"/>
    <w:basedOn w:val="a2"/>
    <w:semiHidden/>
    <w:unhideWhenUsed/>
    <w:rsid w:val="00085E1E"/>
    <w:rPr>
      <w:sz w:val="16"/>
      <w:szCs w:val="16"/>
    </w:rPr>
  </w:style>
  <w:style w:type="paragraph" w:styleId="affe">
    <w:name w:val="annotation text"/>
    <w:basedOn w:val="a1"/>
    <w:link w:val="afff"/>
    <w:semiHidden/>
    <w:unhideWhenUsed/>
    <w:rsid w:val="00085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примечания Знак"/>
    <w:basedOn w:val="a2"/>
    <w:link w:val="affe"/>
    <w:semiHidden/>
    <w:rsid w:val="00085E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semiHidden/>
    <w:unhideWhenUsed/>
    <w:rsid w:val="00085E1E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085E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b"/>
    <w:uiPriority w:val="1"/>
    <w:qFormat/>
    <w:rsid w:val="00085E1E"/>
    <w:pPr>
      <w:keepNext/>
      <w:numPr>
        <w:numId w:val="8"/>
      </w:numPr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085E1E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085E1E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5">
    <w:name w:val="Неразрешенное упоминание1"/>
    <w:basedOn w:val="a2"/>
    <w:uiPriority w:val="99"/>
    <w:semiHidden/>
    <w:unhideWhenUsed/>
    <w:rsid w:val="00085E1E"/>
    <w:rPr>
      <w:color w:val="605E5C"/>
      <w:shd w:val="clear" w:color="auto" w:fill="E1DFDD"/>
    </w:rPr>
  </w:style>
  <w:style w:type="character" w:customStyle="1" w:styleId="28">
    <w:name w:val="Неразрешенное упоминание2"/>
    <w:basedOn w:val="a2"/>
    <w:uiPriority w:val="99"/>
    <w:semiHidden/>
    <w:unhideWhenUsed/>
    <w:rsid w:val="00085E1E"/>
    <w:rPr>
      <w:color w:val="605E5C"/>
      <w:shd w:val="clear" w:color="auto" w:fill="E1DFDD"/>
    </w:rPr>
  </w:style>
  <w:style w:type="character" w:customStyle="1" w:styleId="16">
    <w:name w:val="Основной текст1"/>
    <w:basedOn w:val="a2"/>
    <w:rsid w:val="00085E1E"/>
    <w:rPr>
      <w:rFonts w:ascii="Calibri" w:eastAsia="Calibri" w:hAnsi="Calibri" w:cs="Calibri"/>
      <w:color w:val="000000"/>
      <w:spacing w:val="2"/>
      <w:position w:val="0"/>
      <w:shd w:val="clear" w:color="auto" w:fill="FFFFFF"/>
      <w:lang w:val="ru-RU"/>
    </w:rPr>
  </w:style>
  <w:style w:type="character" w:customStyle="1" w:styleId="33">
    <w:name w:val="Неразрешенное упоминание3"/>
    <w:basedOn w:val="a2"/>
    <w:uiPriority w:val="99"/>
    <w:semiHidden/>
    <w:unhideWhenUsed/>
    <w:rsid w:val="00085E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&#1052;&#1072;&#1090;&#1088;&#1080;&#1094;&#1072;%20&#1054;&#1057;%20(1).xls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ownloads\&#1055;&#1088;&#1080;&#1083;&#1086;&#1078;&#1077;&#1085;&#1080;&#1077;%201%20&#1048;&#1085;&#1089;&#1090;&#1088;&#1091;&#1082;&#1094;&#1080;&#1103;%20&#1082;%20&#1084;&#1072;&#1090;&#1088;&#1080;&#1094;&#1082;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admin\Downloads\&#1052;&#1072;&#1090;&#1088;&#1080;&#1094;&#1072;%20&#1054;&#1057;%20(1).xls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D811F-6D68-47AB-AEAB-DE3F9D56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22</Pages>
  <Words>5806</Words>
  <Characters>33098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ААПК</Company>
  <LinksUpToDate>false</LinksUpToDate>
  <CharactersWithSpaces>38827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Аксеновский агропромышленный колледж ГБПОУ ААПК</cp:lastModifiedBy>
  <cp:revision>43</cp:revision>
  <cp:lastPrinted>2024-03-05T03:32:00Z</cp:lastPrinted>
  <dcterms:created xsi:type="dcterms:W3CDTF">2023-05-19T16:12:00Z</dcterms:created>
  <dcterms:modified xsi:type="dcterms:W3CDTF">2024-03-06T05:39:00Z</dcterms:modified>
</cp:coreProperties>
</file>